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D4A" w:rsidRDefault="00914D4A" w:rsidP="00914D4A">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color w:val="000000"/>
        </w:rPr>
        <w:t>May 31, 2020 </w:t>
      </w:r>
      <w:r>
        <w:rPr>
          <w:rStyle w:val="eop"/>
          <w:rFonts w:ascii="Calibri" w:hAnsi="Calibri" w:cs="Calibri"/>
          <w:color w:val="000000"/>
        </w:rPr>
        <w:t> </w:t>
      </w:r>
    </w:p>
    <w:p w:rsidR="00914D4A" w:rsidRDefault="00914D4A" w:rsidP="00914D4A">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color w:val="262626"/>
          <w:sz w:val="20"/>
          <w:szCs w:val="20"/>
        </w:rPr>
        <w:t> </w:t>
      </w:r>
      <w:r>
        <w:rPr>
          <w:rStyle w:val="eop"/>
          <w:rFonts w:ascii="Calibri" w:hAnsi="Calibri" w:cs="Calibri"/>
          <w:color w:val="262626"/>
          <w:sz w:val="20"/>
          <w:szCs w:val="20"/>
        </w:rPr>
        <w:t> </w:t>
      </w:r>
    </w:p>
    <w:p w:rsidR="00914D4A" w:rsidRDefault="00914D4A" w:rsidP="00914D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PRESS RELEASE</w:t>
      </w:r>
      <w:r>
        <w:rPr>
          <w:rStyle w:val="normaltextrun"/>
          <w:rFonts w:ascii="Calibri" w:hAnsi="Calibri" w:cs="Calibri"/>
          <w:color w:val="000000"/>
        </w:rPr>
        <w:t> </w:t>
      </w:r>
      <w:r>
        <w:rPr>
          <w:rStyle w:val="eop"/>
          <w:rFonts w:ascii="Calibri" w:hAnsi="Calibri" w:cs="Calibri"/>
          <w:color w:val="000000"/>
        </w:rPr>
        <w:t> </w:t>
      </w:r>
    </w:p>
    <w:p w:rsidR="00914D4A" w:rsidRPr="00914D4A" w:rsidRDefault="00914D4A" w:rsidP="00914D4A">
      <w:pPr>
        <w:pStyle w:val="paragraph"/>
        <w:spacing w:before="0" w:beforeAutospacing="0" w:after="0" w:afterAutospacing="0"/>
        <w:textAlignment w:val="baseline"/>
        <w:rPr>
          <w:rFonts w:ascii="Calibri" w:hAnsi="Calibri" w:cs="Calibri"/>
          <w:b/>
          <w:bCs/>
          <w:color w:val="000000"/>
          <w:sz w:val="36"/>
          <w:szCs w:val="36"/>
        </w:rPr>
      </w:pPr>
      <w:r>
        <w:rPr>
          <w:rStyle w:val="normaltextrun"/>
          <w:rFonts w:ascii="Calibri" w:hAnsi="Calibri" w:cs="Calibri"/>
          <w:b/>
          <w:bCs/>
          <w:color w:val="000000"/>
          <w:sz w:val="36"/>
          <w:szCs w:val="36"/>
        </w:rPr>
        <w:t>Can social media and crowdsourcing createmore disaster resilient societies? The LINKS H2020 project has the answers. </w:t>
      </w:r>
      <w:r>
        <w:rPr>
          <w:rStyle w:val="eop"/>
          <w:rFonts w:ascii="Calibri" w:hAnsi="Calibri" w:cs="Calibri"/>
          <w:color w:val="000000"/>
          <w:sz w:val="36"/>
          <w:szCs w:val="36"/>
        </w:rPr>
        <w:t> </w:t>
      </w:r>
    </w:p>
    <w:p w:rsidR="00914D4A" w:rsidRDefault="00914D4A" w:rsidP="00914D4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262626"/>
          <w:sz w:val="28"/>
          <w:szCs w:val="28"/>
        </w:rPr>
        <w:t>June 2021 will mark the first year of work under LINKS, a project financed under the European Commission Horizon 2020 Research and Innovation Programme. </w:t>
      </w:r>
      <w:r>
        <w:rPr>
          <w:rStyle w:val="eop"/>
          <w:rFonts w:ascii="Calibri" w:hAnsi="Calibri" w:cs="Calibri"/>
          <w:color w:val="262626"/>
          <w:sz w:val="28"/>
          <w:szCs w:val="28"/>
        </w:rPr>
        <w:t> </w:t>
      </w:r>
    </w:p>
    <w:p w:rsidR="00914D4A" w:rsidRPr="00914D4A" w:rsidRDefault="00914D4A" w:rsidP="00914D4A">
      <w:pPr>
        <w:pStyle w:val="paragraph"/>
        <w:spacing w:before="0" w:beforeAutospacing="0" w:after="0" w:afterAutospacing="0"/>
        <w:textAlignment w:val="baseline"/>
        <w:rPr>
          <w:rFonts w:asciiTheme="minorHAnsi" w:hAnsiTheme="minorHAnsi" w:cstheme="minorHAnsi"/>
        </w:rPr>
      </w:pPr>
      <w:r w:rsidRPr="00914D4A">
        <w:rPr>
          <w:rStyle w:val="eop"/>
          <w:rFonts w:asciiTheme="minorHAnsi" w:hAnsiTheme="minorHAnsi" w:cstheme="minorHAnsi"/>
        </w:rPr>
        <w:t> </w:t>
      </w:r>
    </w:p>
    <w:p w:rsidR="00914D4A" w:rsidRPr="00914D4A" w:rsidRDefault="00914D4A" w:rsidP="00914D4A">
      <w:pPr>
        <w:pStyle w:val="paragraph"/>
        <w:spacing w:before="0" w:beforeAutospacing="0" w:after="0" w:afterAutospacing="0"/>
        <w:jc w:val="both"/>
        <w:textAlignment w:val="baseline"/>
        <w:rPr>
          <w:rFonts w:asciiTheme="minorHAnsi" w:hAnsiTheme="minorHAnsi" w:cstheme="minorHAnsi"/>
        </w:rPr>
      </w:pPr>
      <w:r w:rsidRPr="00914D4A">
        <w:rPr>
          <w:rStyle w:val="normaltextrun"/>
          <w:rFonts w:asciiTheme="minorHAnsi" w:hAnsiTheme="minorHAnsi" w:cstheme="minorHAnsi"/>
        </w:rPr>
        <w:t>Social media platforms and crowdsourcing (SMCS) strategies are increasingly being integrate into crisis management for cooperation and collaboration across European communities in all phases of crises. The European funded LINKS project wants to know more about how these processes impact societal resilience. As the project coordinator, Nathan Clark from Vrije University in Amsterdam puts it - "Social media and crowdsourcing offer many opportunities for engaging with, and giving voices to, different stakeholders within a community which can support disaster risk management efforts and ultimately create more resilient societies. But at the same time there are still risks, challenges and unknowns associated with these technologies and processes which can just as easily compromise resilience.” </w:t>
      </w:r>
      <w:r w:rsidRPr="00914D4A">
        <w:rPr>
          <w:rStyle w:val="eop"/>
          <w:rFonts w:asciiTheme="minorHAnsi" w:hAnsiTheme="minorHAnsi" w:cstheme="minorHAnsi"/>
        </w:rPr>
        <w:t> </w:t>
      </w:r>
    </w:p>
    <w:p w:rsidR="00914D4A" w:rsidRPr="00914D4A" w:rsidRDefault="00914D4A" w:rsidP="00914D4A">
      <w:pPr>
        <w:pStyle w:val="paragraph"/>
        <w:spacing w:before="0" w:beforeAutospacing="0" w:after="0" w:afterAutospacing="0"/>
        <w:jc w:val="both"/>
        <w:textAlignment w:val="baseline"/>
        <w:rPr>
          <w:rFonts w:asciiTheme="minorHAnsi" w:hAnsiTheme="minorHAnsi" w:cstheme="minorHAnsi"/>
        </w:rPr>
      </w:pPr>
      <w:r w:rsidRPr="00914D4A">
        <w:rPr>
          <w:rStyle w:val="normaltextrun"/>
          <w:rFonts w:asciiTheme="minorHAnsi" w:hAnsiTheme="minorHAnsi" w:cstheme="minorHAnsi"/>
        </w:rPr>
        <w:t>Over the past year LINKS has taken up the challenge to dig deeper into these opportunities and challenges social media and crowdsource pose in disaster settings. In spite of the COVID19 pandemic, the consortium has collaborated virtually across 6 European countries and 15 organizations to set the </w:t>
      </w:r>
      <w:r w:rsidRPr="00914D4A">
        <w:rPr>
          <w:rStyle w:val="normaltextrun"/>
          <w:rFonts w:asciiTheme="minorHAnsi" w:hAnsiTheme="minorHAnsi" w:cstheme="minorHAnsi"/>
          <w:color w:val="000000"/>
          <w:shd w:val="clear" w:color="auto" w:fill="FFFFFF"/>
          <w:lang w:val="en-US"/>
        </w:rPr>
        <w:t>conceptual and methodological foundations for the upcoming field research in the project. This has included a study across </w:t>
      </w:r>
      <w:hyperlink r:id="rId11" w:tgtFrame="_blank" w:history="1">
        <w:r w:rsidRPr="00914D4A">
          <w:rPr>
            <w:rStyle w:val="normaltextrun"/>
            <w:rFonts w:asciiTheme="minorHAnsi" w:hAnsiTheme="minorHAnsi" w:cstheme="minorHAnsi"/>
            <w:color w:val="0563C1"/>
            <w:u w:val="single"/>
            <w:shd w:val="clear" w:color="auto" w:fill="FFFFFF"/>
            <w:lang w:val="en-US"/>
          </w:rPr>
          <w:t>three core knowledge domains</w:t>
        </w:r>
      </w:hyperlink>
      <w:r w:rsidRPr="00914D4A">
        <w:rPr>
          <w:rStyle w:val="normaltextrun"/>
          <w:rFonts w:asciiTheme="minorHAnsi" w:hAnsiTheme="minorHAnsi" w:cstheme="minorHAnsi"/>
          <w:color w:val="000000"/>
          <w:shd w:val="clear" w:color="auto" w:fill="FFFFFF"/>
          <w:lang w:val="en-US"/>
        </w:rPr>
        <w:t> </w:t>
      </w:r>
      <w:r w:rsidRPr="00914D4A">
        <w:rPr>
          <w:rStyle w:val="normaltextrun"/>
          <w:rFonts w:asciiTheme="minorHAnsi" w:hAnsiTheme="minorHAnsi" w:cstheme="minorHAnsi"/>
          <w:color w:val="000000"/>
        </w:rPr>
        <w:t>focusing on social (</w:t>
      </w:r>
      <w:r w:rsidRPr="00914D4A">
        <w:rPr>
          <w:rStyle w:val="normaltextrun"/>
          <w:rFonts w:asciiTheme="minorHAnsi" w:hAnsiTheme="minorHAnsi" w:cstheme="minorHAnsi"/>
          <w:i/>
          <w:iCs/>
        </w:rPr>
        <w:t>disaster risk perception and vulnerability</w:t>
      </w:r>
      <w:r w:rsidRPr="00914D4A">
        <w:rPr>
          <w:rStyle w:val="normaltextrun"/>
          <w:rFonts w:asciiTheme="minorHAnsi" w:hAnsiTheme="minorHAnsi" w:cstheme="minorHAnsi"/>
          <w:i/>
          <w:iCs/>
          <w:color w:val="000000"/>
        </w:rPr>
        <w:t>)</w:t>
      </w:r>
      <w:r w:rsidRPr="00914D4A">
        <w:rPr>
          <w:rStyle w:val="normaltextrun"/>
          <w:rFonts w:asciiTheme="minorHAnsi" w:hAnsiTheme="minorHAnsi" w:cstheme="minorHAnsi"/>
          <w:color w:val="000000"/>
        </w:rPr>
        <w:t>, institutional (</w:t>
      </w:r>
      <w:r w:rsidRPr="00914D4A">
        <w:rPr>
          <w:rStyle w:val="normaltextrun"/>
          <w:rFonts w:asciiTheme="minorHAnsi" w:hAnsiTheme="minorHAnsi" w:cstheme="minorHAnsi"/>
          <w:i/>
          <w:iCs/>
        </w:rPr>
        <w:t>disaster management process</w:t>
      </w:r>
      <w:r w:rsidRPr="00914D4A">
        <w:rPr>
          <w:rStyle w:val="normaltextrun"/>
          <w:rFonts w:asciiTheme="minorHAnsi" w:hAnsiTheme="minorHAnsi" w:cstheme="minorHAnsi"/>
          <w:i/>
          <w:iCs/>
          <w:color w:val="000000"/>
        </w:rPr>
        <w:t>es</w:t>
      </w:r>
      <w:r w:rsidRPr="00914D4A">
        <w:rPr>
          <w:rStyle w:val="normaltextrun"/>
          <w:rFonts w:asciiTheme="minorHAnsi" w:hAnsiTheme="minorHAnsi" w:cstheme="minorHAnsi"/>
          <w:color w:val="000000"/>
        </w:rPr>
        <w:t>), and technical (</w:t>
      </w:r>
      <w:r w:rsidRPr="00914D4A">
        <w:rPr>
          <w:rStyle w:val="normaltextrun"/>
          <w:rFonts w:asciiTheme="minorHAnsi" w:hAnsiTheme="minorHAnsi" w:cstheme="minorHAnsi"/>
          <w:i/>
          <w:iCs/>
        </w:rPr>
        <w:t>disaster community technologies</w:t>
      </w:r>
      <w:r w:rsidRPr="00914D4A">
        <w:rPr>
          <w:rStyle w:val="normaltextrun"/>
          <w:rFonts w:asciiTheme="minorHAnsi" w:hAnsiTheme="minorHAnsi" w:cstheme="minorHAnsi"/>
          <w:i/>
          <w:iCs/>
          <w:color w:val="000000"/>
        </w:rPr>
        <w:t>)</w:t>
      </w:r>
      <w:r w:rsidRPr="00914D4A">
        <w:rPr>
          <w:rStyle w:val="normaltextrun"/>
          <w:rFonts w:asciiTheme="minorHAnsi" w:hAnsiTheme="minorHAnsi" w:cstheme="minorHAnsi"/>
          <w:color w:val="000000"/>
        </w:rPr>
        <w:t> dimensions of SMCS in disasters, led by partners </w:t>
      </w:r>
      <w:r w:rsidRPr="00914D4A">
        <w:rPr>
          <w:rStyle w:val="normaltextrun"/>
          <w:rFonts w:asciiTheme="minorHAnsi" w:hAnsiTheme="minorHAnsi" w:cstheme="minorHAnsi"/>
        </w:rPr>
        <w:t>at t</w:t>
      </w:r>
      <w:r w:rsidRPr="00914D4A">
        <w:rPr>
          <w:rStyle w:val="normaltextrun"/>
          <w:rFonts w:asciiTheme="minorHAnsi" w:hAnsiTheme="minorHAnsi" w:cstheme="minorHAnsi"/>
          <w:color w:val="000000"/>
        </w:rPr>
        <w:t>he University of Florence, the University of Copenhagen, and the Safety Innovation Center. The findings from those studies are freely available as reports on the project website, and will be applied in the field work taking place starting this November. </w:t>
      </w:r>
      <w:r w:rsidRPr="00914D4A">
        <w:rPr>
          <w:rStyle w:val="eop"/>
          <w:rFonts w:asciiTheme="minorHAnsi" w:hAnsiTheme="minorHAnsi" w:cstheme="minorHAnsi"/>
          <w:color w:val="000000"/>
        </w:rPr>
        <w:t> </w:t>
      </w:r>
    </w:p>
    <w:p w:rsidR="00914D4A" w:rsidRPr="00914D4A" w:rsidRDefault="00914D4A" w:rsidP="00914D4A">
      <w:pPr>
        <w:pStyle w:val="paragraph"/>
        <w:spacing w:before="0" w:beforeAutospacing="0" w:after="0" w:afterAutospacing="0"/>
        <w:jc w:val="both"/>
        <w:textAlignment w:val="baseline"/>
        <w:rPr>
          <w:rFonts w:asciiTheme="minorHAnsi" w:hAnsiTheme="minorHAnsi" w:cstheme="minorHAnsi"/>
        </w:rPr>
      </w:pPr>
      <w:r w:rsidRPr="00914D4A">
        <w:rPr>
          <w:rStyle w:val="eop"/>
          <w:rFonts w:asciiTheme="minorHAnsi" w:hAnsiTheme="minorHAnsi" w:cstheme="minorHAnsi"/>
          <w:color w:val="000000"/>
        </w:rPr>
        <w:t> </w:t>
      </w:r>
    </w:p>
    <w:p w:rsidR="00914D4A" w:rsidRPr="00914D4A" w:rsidRDefault="00914D4A" w:rsidP="00914D4A">
      <w:pPr>
        <w:pStyle w:val="paragraph"/>
        <w:spacing w:before="0" w:beforeAutospacing="0" w:after="0" w:afterAutospacing="0"/>
        <w:jc w:val="both"/>
        <w:textAlignment w:val="baseline"/>
        <w:rPr>
          <w:rFonts w:asciiTheme="minorHAnsi" w:hAnsiTheme="minorHAnsi" w:cstheme="minorHAnsi"/>
        </w:rPr>
      </w:pPr>
      <w:r w:rsidRPr="00914D4A">
        <w:rPr>
          <w:rStyle w:val="normaltextrun"/>
          <w:rFonts w:asciiTheme="minorHAnsi" w:hAnsiTheme="minorHAnsi" w:cstheme="minorHAnsi"/>
          <w:color w:val="000000"/>
          <w:lang w:val="en-US"/>
        </w:rPr>
        <w:t>Together with local </w:t>
      </w:r>
      <w:hyperlink r:id="rId12" w:tgtFrame="_blank" w:history="1">
        <w:r w:rsidRPr="00914D4A">
          <w:rPr>
            <w:rStyle w:val="normaltextrun"/>
            <w:rFonts w:asciiTheme="minorHAnsi" w:hAnsiTheme="minorHAnsi" w:cstheme="minorHAnsi"/>
            <w:color w:val="0563C1"/>
            <w:u w:val="single"/>
            <w:lang w:val="en-US"/>
          </w:rPr>
          <w:t>practitioner partners</w:t>
        </w:r>
      </w:hyperlink>
      <w:r w:rsidRPr="00914D4A">
        <w:rPr>
          <w:rStyle w:val="normaltextrun"/>
          <w:rFonts w:asciiTheme="minorHAnsi" w:hAnsiTheme="minorHAnsi" w:cstheme="minorHAnsi"/>
          <w:color w:val="000000"/>
          <w:lang w:val="en-US"/>
        </w:rPr>
        <w:t>, LINKS will be conducting studies across five diverse </w:t>
      </w:r>
      <w:r w:rsidRPr="00914D4A">
        <w:rPr>
          <w:rStyle w:val="normaltextrun"/>
          <w:rFonts w:asciiTheme="minorHAnsi" w:hAnsiTheme="minorHAnsi" w:cstheme="minorHAnsi"/>
          <w:color w:val="000000"/>
        </w:rPr>
        <w:t xml:space="preserve">case scenarios across Europe including: flooding in Denmark, droughts and terrorism in Germany, earthquakes in Italy and industrial hazards in the Netherlands, to better understand the role of SMCS for local communities in disasters. As such, </w:t>
      </w:r>
      <w:r w:rsidRPr="00914D4A">
        <w:rPr>
          <w:rStyle w:val="normaltextrun"/>
          <w:rFonts w:asciiTheme="minorHAnsi" w:hAnsiTheme="minorHAnsi" w:cstheme="minorHAnsi"/>
          <w:color w:val="000000"/>
        </w:rPr>
        <w:lastRenderedPageBreak/>
        <w:t>LINKS will contribute to the wider debate on risk and vulnerability and will also provide building blocks for disaster resilient communities and societies. </w:t>
      </w:r>
      <w:r w:rsidRPr="00914D4A">
        <w:rPr>
          <w:rStyle w:val="eop"/>
          <w:rFonts w:asciiTheme="minorHAnsi" w:hAnsiTheme="minorHAnsi" w:cstheme="minorHAnsi"/>
          <w:color w:val="000000"/>
        </w:rPr>
        <w:t> </w:t>
      </w:r>
    </w:p>
    <w:p w:rsidR="00914D4A" w:rsidRPr="00914D4A" w:rsidRDefault="00914D4A" w:rsidP="00914D4A">
      <w:pPr>
        <w:pStyle w:val="paragraph"/>
        <w:spacing w:before="0" w:beforeAutospacing="0" w:after="0" w:afterAutospacing="0"/>
        <w:jc w:val="both"/>
        <w:textAlignment w:val="baseline"/>
        <w:rPr>
          <w:rFonts w:asciiTheme="minorHAnsi" w:hAnsiTheme="minorHAnsi" w:cstheme="minorHAnsi"/>
          <w:lang w:val="en-US"/>
        </w:rPr>
      </w:pPr>
      <w:r w:rsidRPr="00914D4A">
        <w:rPr>
          <w:rStyle w:val="eop"/>
          <w:rFonts w:asciiTheme="minorHAnsi" w:hAnsiTheme="minorHAnsi" w:cstheme="minorHAnsi"/>
          <w:color w:val="000000"/>
          <w:lang w:val="en-US"/>
        </w:rPr>
        <w:t> </w:t>
      </w:r>
    </w:p>
    <w:p w:rsidR="00914D4A" w:rsidRPr="00914D4A" w:rsidRDefault="00914D4A" w:rsidP="00914D4A">
      <w:pPr>
        <w:pStyle w:val="paragraph"/>
        <w:spacing w:before="0" w:beforeAutospacing="0" w:after="0" w:afterAutospacing="0"/>
        <w:jc w:val="both"/>
        <w:textAlignment w:val="baseline"/>
        <w:rPr>
          <w:rFonts w:asciiTheme="minorHAnsi" w:hAnsiTheme="minorHAnsi" w:cstheme="minorHAnsi"/>
        </w:rPr>
      </w:pPr>
      <w:r w:rsidRPr="00914D4A">
        <w:rPr>
          <w:rStyle w:val="normaltextrun"/>
          <w:rFonts w:asciiTheme="minorHAnsi" w:hAnsiTheme="minorHAnsi" w:cstheme="minorHAnsi"/>
          <w:color w:val="000000"/>
        </w:rPr>
        <w:t>The results of the case studies will feed into the development of the </w:t>
      </w:r>
      <w:hyperlink r:id="rId13" w:tgtFrame="_blank" w:history="1">
        <w:r w:rsidRPr="00914D4A">
          <w:rPr>
            <w:rStyle w:val="normaltextrun"/>
            <w:rFonts w:asciiTheme="minorHAnsi" w:hAnsiTheme="minorHAnsi" w:cstheme="minorHAnsi"/>
            <w:color w:val="0563C1"/>
            <w:u w:val="single"/>
          </w:rPr>
          <w:t>LINKS Framework</w:t>
        </w:r>
      </w:hyperlink>
      <w:r w:rsidRPr="00914D4A">
        <w:rPr>
          <w:rStyle w:val="normaltextrun"/>
          <w:rFonts w:asciiTheme="minorHAnsi" w:hAnsiTheme="minorHAnsi" w:cstheme="minorHAnsi"/>
          <w:color w:val="000000"/>
        </w:rPr>
        <w:t> which, ultimately, will provide a set of learning materials (for example: methods, guidelines, best practices for trainings, lessons learned on how to best use SMCS in disasters) for a wide variety of stakeholders, including practitioners, policy makers and local communities. The LINKS Framework will be accessible to everyone through the </w:t>
      </w:r>
      <w:r w:rsidRPr="00914D4A">
        <w:rPr>
          <w:rStyle w:val="normaltextrun"/>
          <w:rFonts w:asciiTheme="minorHAnsi" w:hAnsiTheme="minorHAnsi" w:cstheme="minorHAnsi"/>
          <w:color w:val="0563C1"/>
          <w:u w:val="single"/>
        </w:rPr>
        <w:t>LINKS Community Center (LCC)</w:t>
      </w:r>
      <w:r w:rsidRPr="00914D4A">
        <w:rPr>
          <w:rStyle w:val="normaltextrun"/>
          <w:rFonts w:asciiTheme="minorHAnsi" w:hAnsiTheme="minorHAnsi" w:cstheme="minorHAnsi"/>
          <w:color w:val="000000"/>
        </w:rPr>
        <w:t>. The LCC is presently being designed as a flexible web-based platform and enabling stakeholders exchange knowledge and experiences, to and access knowledge on the usage of SMCS in disasters. </w:t>
      </w:r>
      <w:r w:rsidRPr="00914D4A">
        <w:rPr>
          <w:rStyle w:val="eop"/>
          <w:rFonts w:asciiTheme="minorHAnsi" w:hAnsiTheme="minorHAnsi" w:cstheme="minorHAnsi"/>
          <w:color w:val="000000"/>
        </w:rPr>
        <w:t> </w:t>
      </w:r>
    </w:p>
    <w:p w:rsidR="00914D4A" w:rsidRPr="00914D4A" w:rsidRDefault="00914D4A" w:rsidP="00914D4A">
      <w:pPr>
        <w:pStyle w:val="paragraph"/>
        <w:spacing w:before="0" w:beforeAutospacing="0" w:after="0" w:afterAutospacing="0"/>
        <w:jc w:val="both"/>
        <w:textAlignment w:val="baseline"/>
        <w:rPr>
          <w:rFonts w:asciiTheme="minorHAnsi" w:hAnsiTheme="minorHAnsi" w:cstheme="minorHAnsi"/>
        </w:rPr>
      </w:pPr>
      <w:r w:rsidRPr="00914D4A">
        <w:rPr>
          <w:rStyle w:val="normaltextrun"/>
          <w:rFonts w:asciiTheme="minorHAnsi" w:hAnsiTheme="minorHAnsi" w:cstheme="minorHAnsi"/>
          <w:color w:val="000000"/>
        </w:rPr>
        <w:t>The project is also interested in engaging with the broader crisis management community through the LCC and other project activities. Those interested in taking part in the “LINKS Community” can register to do so through an online </w:t>
      </w:r>
      <w:hyperlink r:id="rId14" w:tgtFrame="_blank" w:history="1">
        <w:r w:rsidRPr="00914D4A">
          <w:rPr>
            <w:rStyle w:val="normaltextrun"/>
            <w:rFonts w:asciiTheme="minorHAnsi" w:hAnsiTheme="minorHAnsi" w:cstheme="minorHAnsi"/>
            <w:color w:val="0563C1"/>
            <w:u w:val="single"/>
          </w:rPr>
          <w:t>questionnaire</w:t>
        </w:r>
      </w:hyperlink>
      <w:r w:rsidRPr="00914D4A">
        <w:rPr>
          <w:rStyle w:val="normaltextrun"/>
          <w:rFonts w:asciiTheme="minorHAnsi" w:hAnsiTheme="minorHAnsi" w:cstheme="minorHAnsi"/>
          <w:color w:val="000000"/>
        </w:rPr>
        <w:t>. In addition, the main results achieved in the first year of the project will be presented for interested stakeholders during the “</w:t>
      </w:r>
      <w:hyperlink r:id="rId15" w:tgtFrame="_blank" w:history="1">
        <w:r w:rsidRPr="00914D4A">
          <w:rPr>
            <w:rStyle w:val="normaltextrun"/>
            <w:rFonts w:asciiTheme="minorHAnsi" w:hAnsiTheme="minorHAnsi" w:cstheme="minorHAnsi"/>
            <w:color w:val="0563C1"/>
            <w:u w:val="single"/>
          </w:rPr>
          <w:t>First LINKS Conference</w:t>
        </w:r>
      </w:hyperlink>
      <w:r w:rsidRPr="00914D4A">
        <w:rPr>
          <w:rStyle w:val="normaltextrun"/>
          <w:rFonts w:asciiTheme="minorHAnsi" w:hAnsiTheme="minorHAnsi" w:cstheme="minorHAnsi"/>
          <w:color w:val="000000"/>
        </w:rPr>
        <w:t>” taking place on 2 July, 2021. The event is open to all. </w:t>
      </w:r>
      <w:r w:rsidRPr="00914D4A">
        <w:rPr>
          <w:rStyle w:val="eop"/>
          <w:rFonts w:asciiTheme="minorHAnsi" w:hAnsiTheme="minorHAnsi" w:cstheme="minorHAnsi"/>
          <w:color w:val="000000"/>
        </w:rPr>
        <w:t> </w:t>
      </w:r>
    </w:p>
    <w:p w:rsidR="00914D4A" w:rsidRPr="00914D4A" w:rsidRDefault="00914D4A" w:rsidP="00914D4A">
      <w:pPr>
        <w:pStyle w:val="paragraph"/>
        <w:spacing w:before="0" w:beforeAutospacing="0" w:after="0" w:afterAutospacing="0"/>
        <w:jc w:val="both"/>
        <w:textAlignment w:val="baseline"/>
        <w:rPr>
          <w:rFonts w:asciiTheme="minorHAnsi" w:hAnsiTheme="minorHAnsi" w:cstheme="minorHAnsi"/>
          <w:lang w:val="en-US"/>
        </w:rPr>
      </w:pPr>
      <w:r w:rsidRPr="00914D4A">
        <w:rPr>
          <w:rStyle w:val="eop"/>
          <w:rFonts w:asciiTheme="minorHAnsi" w:hAnsiTheme="minorHAnsi" w:cstheme="minorHAnsi"/>
          <w:color w:val="000000"/>
          <w:lang w:val="en-US"/>
        </w:rPr>
        <w:t> </w:t>
      </w:r>
    </w:p>
    <w:p w:rsidR="00914D4A" w:rsidRPr="00914D4A" w:rsidRDefault="00914D4A" w:rsidP="00914D4A">
      <w:pPr>
        <w:pStyle w:val="paragraph"/>
        <w:spacing w:before="0" w:beforeAutospacing="0" w:after="0" w:afterAutospacing="0"/>
        <w:jc w:val="both"/>
        <w:textAlignment w:val="baseline"/>
        <w:rPr>
          <w:rFonts w:asciiTheme="minorHAnsi" w:hAnsiTheme="minorHAnsi" w:cstheme="minorHAnsi"/>
          <w:lang w:val="en-US"/>
        </w:rPr>
      </w:pPr>
      <w:r w:rsidRPr="00914D4A">
        <w:rPr>
          <w:rStyle w:val="normaltextrun"/>
          <w:rFonts w:asciiTheme="minorHAnsi" w:hAnsiTheme="minorHAnsi" w:cstheme="minorHAnsi"/>
          <w:color w:val="000000"/>
        </w:rPr>
        <w:t>For further information on LINKS see the project website at links-project.eu. The main outputs of the project can also be downloaded here: </w:t>
      </w:r>
      <w:hyperlink r:id="rId16" w:tgtFrame="_blank" w:history="1">
        <w:r w:rsidRPr="00914D4A">
          <w:rPr>
            <w:rStyle w:val="normaltextrun"/>
            <w:rFonts w:asciiTheme="minorHAnsi" w:hAnsiTheme="minorHAnsi" w:cstheme="minorHAnsi"/>
            <w:color w:val="0563C1"/>
            <w:u w:val="single"/>
          </w:rPr>
          <w:t>http://links-project.eu/deliverables/</w:t>
        </w:r>
      </w:hyperlink>
      <w:r w:rsidRPr="00914D4A">
        <w:rPr>
          <w:rStyle w:val="normaltextrun"/>
          <w:rFonts w:asciiTheme="minorHAnsi" w:hAnsiTheme="minorHAnsi" w:cstheme="minorHAnsi"/>
        </w:rPr>
        <w:t>.</w:t>
      </w:r>
      <w:r w:rsidRPr="00914D4A">
        <w:rPr>
          <w:rStyle w:val="eop"/>
          <w:rFonts w:asciiTheme="minorHAnsi" w:hAnsiTheme="minorHAnsi" w:cstheme="minorHAnsi"/>
          <w:lang w:val="en-US"/>
        </w:rPr>
        <w:t> </w:t>
      </w:r>
    </w:p>
    <w:p w:rsidR="00914D4A" w:rsidRPr="00914D4A" w:rsidRDefault="00914D4A" w:rsidP="00914D4A">
      <w:pPr>
        <w:pStyle w:val="paragraph"/>
        <w:spacing w:before="0" w:beforeAutospacing="0" w:after="0" w:afterAutospacing="0"/>
        <w:jc w:val="both"/>
        <w:textAlignment w:val="baseline"/>
        <w:rPr>
          <w:rFonts w:asciiTheme="minorHAnsi" w:hAnsiTheme="minorHAnsi" w:cstheme="minorHAnsi"/>
        </w:rPr>
      </w:pPr>
      <w:r w:rsidRPr="00914D4A">
        <w:rPr>
          <w:rStyle w:val="eop"/>
          <w:rFonts w:asciiTheme="minorHAnsi" w:hAnsiTheme="minorHAnsi" w:cstheme="minorHAnsi"/>
          <w:color w:val="000000"/>
        </w:rPr>
        <w:t> </w:t>
      </w:r>
    </w:p>
    <w:p w:rsidR="00914D4A" w:rsidRPr="00914D4A" w:rsidRDefault="00914D4A" w:rsidP="00914D4A">
      <w:pPr>
        <w:pStyle w:val="paragraph"/>
        <w:spacing w:before="0" w:beforeAutospacing="0" w:after="0" w:afterAutospacing="0"/>
        <w:jc w:val="both"/>
        <w:textAlignment w:val="baseline"/>
        <w:rPr>
          <w:rFonts w:asciiTheme="minorHAnsi" w:hAnsiTheme="minorHAnsi" w:cstheme="minorHAnsi"/>
        </w:rPr>
      </w:pPr>
      <w:r w:rsidRPr="00914D4A">
        <w:rPr>
          <w:rStyle w:val="eop"/>
          <w:rFonts w:asciiTheme="minorHAnsi" w:hAnsiTheme="minorHAnsi" w:cstheme="minorHAnsi"/>
        </w:rPr>
        <w:t> </w:t>
      </w:r>
    </w:p>
    <w:p w:rsidR="00914D4A" w:rsidRPr="00914D4A" w:rsidRDefault="00914D4A" w:rsidP="00914D4A">
      <w:pPr>
        <w:pStyle w:val="paragraph"/>
        <w:spacing w:before="0" w:beforeAutospacing="0" w:after="0" w:afterAutospacing="0"/>
        <w:jc w:val="both"/>
        <w:textAlignment w:val="baseline"/>
        <w:rPr>
          <w:rFonts w:asciiTheme="minorHAnsi" w:hAnsiTheme="minorHAnsi" w:cstheme="minorHAnsi"/>
        </w:rPr>
      </w:pPr>
      <w:r w:rsidRPr="00914D4A">
        <w:rPr>
          <w:rStyle w:val="normaltextrun"/>
          <w:rFonts w:asciiTheme="minorHAnsi" w:hAnsiTheme="minorHAnsi" w:cstheme="minorHAnsi"/>
          <w:b/>
          <w:bCs/>
          <w:color w:val="000000"/>
        </w:rPr>
        <w:t>For more information:</w:t>
      </w:r>
      <w:r w:rsidRPr="00914D4A">
        <w:rPr>
          <w:rStyle w:val="normaltextrun"/>
          <w:rFonts w:asciiTheme="minorHAnsi" w:hAnsiTheme="minorHAnsi" w:cstheme="minorHAnsi"/>
          <w:color w:val="000000"/>
        </w:rPr>
        <w:t> </w:t>
      </w:r>
      <w:r w:rsidRPr="00914D4A">
        <w:rPr>
          <w:rStyle w:val="eop"/>
          <w:rFonts w:asciiTheme="minorHAnsi" w:hAnsiTheme="minorHAnsi" w:cstheme="minorHAnsi"/>
          <w:color w:val="000000"/>
        </w:rPr>
        <w:t> </w:t>
      </w:r>
    </w:p>
    <w:p w:rsidR="00914D4A" w:rsidRPr="00914D4A" w:rsidRDefault="00914D4A" w:rsidP="00914D4A">
      <w:pPr>
        <w:pStyle w:val="paragraph"/>
        <w:spacing w:before="0" w:beforeAutospacing="0" w:after="0" w:afterAutospacing="0"/>
        <w:jc w:val="both"/>
        <w:textAlignment w:val="baseline"/>
        <w:rPr>
          <w:rFonts w:asciiTheme="minorHAnsi" w:hAnsiTheme="minorHAnsi" w:cstheme="minorHAnsi"/>
        </w:rPr>
      </w:pPr>
      <w:r w:rsidRPr="00914D4A">
        <w:rPr>
          <w:rStyle w:val="normaltextrun"/>
          <w:rFonts w:asciiTheme="minorHAnsi" w:hAnsiTheme="minorHAnsi" w:cstheme="minorHAnsi"/>
          <w:b/>
          <w:bCs/>
          <w:color w:val="000000"/>
        </w:rPr>
        <w:t>Principle Investigator </w:t>
      </w:r>
      <w:r w:rsidRPr="00914D4A">
        <w:rPr>
          <w:rStyle w:val="normaltextrun"/>
          <w:rFonts w:asciiTheme="minorHAnsi" w:hAnsiTheme="minorHAnsi" w:cstheme="minorHAnsi"/>
          <w:color w:val="000000"/>
        </w:rPr>
        <w:t> </w:t>
      </w:r>
      <w:r w:rsidRPr="00914D4A">
        <w:rPr>
          <w:rStyle w:val="eop"/>
          <w:rFonts w:asciiTheme="minorHAnsi" w:hAnsiTheme="minorHAnsi" w:cstheme="minorHAnsi"/>
          <w:color w:val="000000"/>
        </w:rPr>
        <w:t> </w:t>
      </w:r>
    </w:p>
    <w:p w:rsidR="00A769B5" w:rsidRDefault="00914D4A" w:rsidP="00914D4A">
      <w:pPr>
        <w:pStyle w:val="paragraph"/>
        <w:spacing w:before="0" w:beforeAutospacing="0" w:after="0" w:afterAutospacing="0"/>
        <w:jc w:val="both"/>
        <w:textAlignment w:val="baseline"/>
        <w:rPr>
          <w:rStyle w:val="normaltextrun"/>
          <w:rFonts w:asciiTheme="minorHAnsi" w:hAnsiTheme="minorHAnsi" w:cstheme="minorHAnsi"/>
        </w:rPr>
      </w:pPr>
      <w:r w:rsidRPr="00914D4A">
        <w:rPr>
          <w:rStyle w:val="normaltextrun"/>
          <w:rFonts w:asciiTheme="minorHAnsi" w:hAnsiTheme="minorHAnsi" w:cstheme="minorHAnsi"/>
          <w:color w:val="000000"/>
        </w:rPr>
        <w:t>Kees Boersma, </w:t>
      </w:r>
      <w:r w:rsidRPr="00914D4A">
        <w:rPr>
          <w:rStyle w:val="normaltextrun"/>
          <w:rFonts w:asciiTheme="minorHAnsi" w:hAnsiTheme="minorHAnsi" w:cstheme="minorHAnsi"/>
          <w:i/>
          <w:iCs/>
          <w:color w:val="000000"/>
        </w:rPr>
        <w:t>Vrije Universiteit Amsterdam - </w:t>
      </w:r>
      <w:r w:rsidRPr="00914D4A">
        <w:rPr>
          <w:rStyle w:val="normaltextrun"/>
          <w:rFonts w:asciiTheme="minorHAnsi" w:hAnsiTheme="minorHAnsi" w:cstheme="minorHAnsi"/>
        </w:rPr>
        <w:t>f.k.boersma@vu.nl </w:t>
      </w:r>
    </w:p>
    <w:p w:rsidR="00914D4A" w:rsidRPr="00914D4A" w:rsidRDefault="00914D4A" w:rsidP="00914D4A">
      <w:pPr>
        <w:pStyle w:val="paragraph"/>
        <w:spacing w:before="0" w:beforeAutospacing="0" w:after="0" w:afterAutospacing="0"/>
        <w:jc w:val="both"/>
        <w:textAlignment w:val="baseline"/>
        <w:rPr>
          <w:rFonts w:asciiTheme="minorHAnsi" w:hAnsiTheme="minorHAnsi" w:cstheme="minorHAnsi"/>
        </w:rPr>
      </w:pPr>
      <w:r w:rsidRPr="00914D4A">
        <w:rPr>
          <w:rStyle w:val="normaltextrun"/>
          <w:rFonts w:asciiTheme="minorHAnsi" w:hAnsiTheme="minorHAnsi" w:cstheme="minorHAnsi"/>
        </w:rPr>
        <w:t> </w:t>
      </w:r>
      <w:r w:rsidRPr="00914D4A">
        <w:rPr>
          <w:rStyle w:val="eop"/>
          <w:rFonts w:asciiTheme="minorHAnsi" w:hAnsiTheme="minorHAnsi" w:cstheme="minorHAnsi"/>
        </w:rPr>
        <w:t> </w:t>
      </w:r>
    </w:p>
    <w:p w:rsidR="00914D4A" w:rsidRPr="00914D4A" w:rsidRDefault="00914D4A" w:rsidP="00914D4A">
      <w:pPr>
        <w:pStyle w:val="paragraph"/>
        <w:spacing w:before="0" w:beforeAutospacing="0" w:after="0" w:afterAutospacing="0"/>
        <w:textAlignment w:val="baseline"/>
        <w:rPr>
          <w:rFonts w:asciiTheme="minorHAnsi" w:hAnsiTheme="minorHAnsi" w:cstheme="minorHAnsi"/>
        </w:rPr>
      </w:pPr>
      <w:r w:rsidRPr="00914D4A">
        <w:rPr>
          <w:rStyle w:val="normaltextrun"/>
          <w:rFonts w:asciiTheme="minorHAnsi" w:hAnsiTheme="minorHAnsi" w:cstheme="minorHAnsi"/>
          <w:b/>
          <w:bCs/>
          <w:color w:val="000000"/>
        </w:rPr>
        <w:t>Project Coordinator of LINKS project</w:t>
      </w:r>
      <w:r w:rsidRPr="00914D4A">
        <w:rPr>
          <w:rStyle w:val="normaltextrun"/>
          <w:rFonts w:asciiTheme="minorHAnsi" w:hAnsiTheme="minorHAnsi" w:cstheme="minorHAnsi"/>
          <w:color w:val="000000"/>
        </w:rPr>
        <w:t> </w:t>
      </w:r>
      <w:r w:rsidRPr="00914D4A">
        <w:rPr>
          <w:rStyle w:val="eop"/>
          <w:rFonts w:asciiTheme="minorHAnsi" w:hAnsiTheme="minorHAnsi" w:cstheme="minorHAnsi"/>
          <w:color w:val="000000"/>
        </w:rPr>
        <w:t> </w:t>
      </w:r>
    </w:p>
    <w:p w:rsidR="00914D4A" w:rsidRDefault="00914D4A" w:rsidP="00914D4A">
      <w:pPr>
        <w:pStyle w:val="paragraph"/>
        <w:spacing w:before="0" w:beforeAutospacing="0" w:after="0" w:afterAutospacing="0"/>
        <w:textAlignment w:val="baseline"/>
        <w:rPr>
          <w:rStyle w:val="eop"/>
          <w:rFonts w:asciiTheme="minorHAnsi" w:hAnsiTheme="minorHAnsi" w:cstheme="minorHAnsi"/>
          <w:color w:val="262626"/>
        </w:rPr>
      </w:pPr>
      <w:r w:rsidRPr="00914D4A">
        <w:rPr>
          <w:rStyle w:val="normaltextrun"/>
          <w:rFonts w:asciiTheme="minorHAnsi" w:hAnsiTheme="minorHAnsi" w:cstheme="minorHAnsi"/>
          <w:color w:val="000000"/>
        </w:rPr>
        <w:t>Nathan Clark, </w:t>
      </w:r>
      <w:r w:rsidRPr="00914D4A">
        <w:rPr>
          <w:rStyle w:val="normaltextrun"/>
          <w:rFonts w:asciiTheme="minorHAnsi" w:hAnsiTheme="minorHAnsi" w:cstheme="minorHAnsi"/>
          <w:i/>
          <w:iCs/>
          <w:color w:val="000000"/>
        </w:rPr>
        <w:t>Vrije </w:t>
      </w:r>
      <w:r w:rsidRPr="00914D4A">
        <w:rPr>
          <w:rStyle w:val="normaltextrun"/>
          <w:rFonts w:asciiTheme="minorHAnsi" w:hAnsiTheme="minorHAnsi" w:cstheme="minorHAnsi"/>
          <w:i/>
          <w:iCs/>
          <w:color w:val="262626"/>
        </w:rPr>
        <w:t>Universiteit Amsterdam</w:t>
      </w:r>
      <w:r w:rsidRPr="00914D4A">
        <w:rPr>
          <w:rStyle w:val="normaltextrun"/>
          <w:rFonts w:asciiTheme="minorHAnsi" w:hAnsiTheme="minorHAnsi" w:cstheme="minorHAnsi"/>
          <w:color w:val="262626"/>
        </w:rPr>
        <w:t> - n.clark@vu.nl </w:t>
      </w:r>
      <w:r w:rsidRPr="00914D4A">
        <w:rPr>
          <w:rStyle w:val="eop"/>
          <w:rFonts w:asciiTheme="minorHAnsi" w:hAnsiTheme="minorHAnsi" w:cstheme="minorHAnsi"/>
          <w:color w:val="262626"/>
        </w:rPr>
        <w:t> </w:t>
      </w:r>
    </w:p>
    <w:p w:rsidR="00A769B5" w:rsidRPr="00914D4A" w:rsidRDefault="00A769B5" w:rsidP="00914D4A">
      <w:pPr>
        <w:pStyle w:val="paragraph"/>
        <w:spacing w:before="0" w:beforeAutospacing="0" w:after="0" w:afterAutospacing="0"/>
        <w:textAlignment w:val="baseline"/>
        <w:rPr>
          <w:rFonts w:asciiTheme="minorHAnsi" w:hAnsiTheme="minorHAnsi" w:cstheme="minorHAnsi"/>
        </w:rPr>
      </w:pPr>
    </w:p>
    <w:p w:rsidR="00914D4A" w:rsidRPr="00914D4A" w:rsidRDefault="00914D4A" w:rsidP="00914D4A">
      <w:pPr>
        <w:pStyle w:val="paragraph"/>
        <w:spacing w:before="0" w:beforeAutospacing="0" w:after="0" w:afterAutospacing="0"/>
        <w:textAlignment w:val="baseline"/>
        <w:rPr>
          <w:rFonts w:asciiTheme="minorHAnsi" w:hAnsiTheme="minorHAnsi" w:cstheme="minorHAnsi"/>
        </w:rPr>
      </w:pPr>
      <w:r w:rsidRPr="00914D4A">
        <w:rPr>
          <w:rStyle w:val="normaltextrun"/>
          <w:rFonts w:asciiTheme="minorHAnsi" w:hAnsiTheme="minorHAnsi" w:cstheme="minorHAnsi"/>
          <w:b/>
          <w:bCs/>
          <w:color w:val="000000"/>
        </w:rPr>
        <w:t>Communication Coordinator of LINKS project</w:t>
      </w:r>
      <w:r w:rsidRPr="00914D4A">
        <w:rPr>
          <w:rStyle w:val="normaltextrun"/>
          <w:rFonts w:asciiTheme="minorHAnsi" w:hAnsiTheme="minorHAnsi" w:cstheme="minorHAnsi"/>
          <w:color w:val="000000"/>
        </w:rPr>
        <w:t> </w:t>
      </w:r>
      <w:r w:rsidRPr="00914D4A">
        <w:rPr>
          <w:rStyle w:val="eop"/>
          <w:rFonts w:asciiTheme="minorHAnsi" w:hAnsiTheme="minorHAnsi" w:cstheme="minorHAnsi"/>
          <w:color w:val="000000"/>
        </w:rPr>
        <w:t> </w:t>
      </w:r>
    </w:p>
    <w:p w:rsidR="00914D4A" w:rsidRPr="00914D4A" w:rsidRDefault="00914D4A" w:rsidP="00914D4A">
      <w:pPr>
        <w:pStyle w:val="paragraph"/>
        <w:spacing w:before="0" w:beforeAutospacing="0" w:after="0" w:afterAutospacing="0"/>
        <w:textAlignment w:val="baseline"/>
        <w:rPr>
          <w:rFonts w:asciiTheme="minorHAnsi" w:hAnsiTheme="minorHAnsi" w:cstheme="minorHAnsi"/>
          <w:lang w:val="it-IT"/>
        </w:rPr>
      </w:pPr>
      <w:r w:rsidRPr="00914D4A">
        <w:rPr>
          <w:rStyle w:val="normaltextrun"/>
          <w:rFonts w:asciiTheme="minorHAnsi" w:hAnsiTheme="minorHAnsi" w:cstheme="minorHAnsi"/>
          <w:color w:val="000000"/>
          <w:lang w:val="it-IT"/>
        </w:rPr>
        <w:t>Antonio Opromolla, </w:t>
      </w:r>
      <w:r w:rsidRPr="00914D4A">
        <w:rPr>
          <w:rStyle w:val="normaltextrun"/>
          <w:rFonts w:asciiTheme="minorHAnsi" w:hAnsiTheme="minorHAnsi" w:cstheme="minorHAnsi"/>
          <w:i/>
          <w:iCs/>
          <w:color w:val="000000"/>
          <w:lang w:val="it-IT"/>
        </w:rPr>
        <w:t>Link Campus University </w:t>
      </w:r>
      <w:r w:rsidRPr="00914D4A">
        <w:rPr>
          <w:rStyle w:val="normaltextrun"/>
          <w:rFonts w:asciiTheme="minorHAnsi" w:hAnsiTheme="minorHAnsi" w:cstheme="minorHAnsi"/>
          <w:color w:val="000000"/>
          <w:lang w:val="it-IT"/>
        </w:rPr>
        <w:t>a.opromolla@unilink.it / linksproject@unilink.it </w:t>
      </w:r>
      <w:r w:rsidRPr="00914D4A">
        <w:rPr>
          <w:rStyle w:val="eop"/>
          <w:rFonts w:asciiTheme="minorHAnsi" w:hAnsiTheme="minorHAnsi" w:cstheme="minorHAnsi"/>
          <w:color w:val="000000"/>
          <w:lang w:val="it-IT"/>
        </w:rPr>
        <w:t> </w:t>
      </w:r>
    </w:p>
    <w:p w:rsidR="00914D4A" w:rsidRPr="00914D4A" w:rsidRDefault="00914D4A" w:rsidP="00914D4A">
      <w:pPr>
        <w:pStyle w:val="paragraph"/>
        <w:spacing w:before="0" w:beforeAutospacing="0" w:after="0" w:afterAutospacing="0"/>
        <w:textAlignment w:val="baseline"/>
        <w:rPr>
          <w:rFonts w:asciiTheme="minorHAnsi" w:hAnsiTheme="minorHAnsi" w:cstheme="minorHAnsi"/>
        </w:rPr>
      </w:pPr>
      <w:r w:rsidRPr="00914D4A">
        <w:rPr>
          <w:rStyle w:val="normaltextrun"/>
          <w:rFonts w:asciiTheme="minorHAnsi" w:hAnsiTheme="minorHAnsi" w:cstheme="minorHAnsi"/>
          <w:color w:val="000000"/>
        </w:rPr>
        <w:t>LINKS website: </w:t>
      </w:r>
      <w:hyperlink r:id="rId17" w:tgtFrame="_blank" w:history="1">
        <w:r w:rsidRPr="00914D4A">
          <w:rPr>
            <w:rStyle w:val="normaltextrun"/>
            <w:rFonts w:asciiTheme="minorHAnsi" w:hAnsiTheme="minorHAnsi" w:cstheme="minorHAnsi"/>
            <w:color w:val="0000FF"/>
            <w:u w:val="single"/>
          </w:rPr>
          <w:t>links-project.eu</w:t>
        </w:r>
      </w:hyperlink>
      <w:r w:rsidRPr="00914D4A">
        <w:rPr>
          <w:rStyle w:val="normaltextrun"/>
          <w:rFonts w:asciiTheme="minorHAnsi" w:hAnsiTheme="minorHAnsi" w:cstheme="minorHAnsi"/>
          <w:color w:val="000000"/>
        </w:rPr>
        <w:t>  </w:t>
      </w:r>
      <w:r w:rsidRPr="00914D4A">
        <w:rPr>
          <w:rStyle w:val="eop"/>
          <w:rFonts w:asciiTheme="minorHAnsi" w:hAnsiTheme="minorHAnsi" w:cstheme="minorHAnsi"/>
          <w:color w:val="000000"/>
        </w:rPr>
        <w:t> </w:t>
      </w:r>
    </w:p>
    <w:p w:rsidR="00914D4A" w:rsidRPr="00914D4A" w:rsidRDefault="00914D4A" w:rsidP="00914D4A">
      <w:pPr>
        <w:pStyle w:val="paragraph"/>
        <w:spacing w:before="0" w:beforeAutospacing="0" w:after="0" w:afterAutospacing="0"/>
        <w:textAlignment w:val="baseline"/>
        <w:rPr>
          <w:rFonts w:asciiTheme="minorHAnsi" w:hAnsiTheme="minorHAnsi" w:cstheme="minorHAnsi"/>
        </w:rPr>
      </w:pPr>
      <w:r w:rsidRPr="00914D4A">
        <w:rPr>
          <w:rStyle w:val="normaltextrun"/>
          <w:rFonts w:asciiTheme="minorHAnsi" w:hAnsiTheme="minorHAnsi" w:cstheme="minorHAnsi"/>
          <w:color w:val="000000"/>
        </w:rPr>
        <w:t>LINKS Facebook page: </w:t>
      </w:r>
      <w:hyperlink r:id="rId18" w:tgtFrame="_blank" w:history="1">
        <w:r w:rsidRPr="00914D4A">
          <w:rPr>
            <w:rStyle w:val="normaltextrun"/>
            <w:rFonts w:asciiTheme="minorHAnsi" w:hAnsiTheme="minorHAnsi" w:cstheme="minorHAnsi"/>
            <w:color w:val="0000FF"/>
            <w:u w:val="single"/>
          </w:rPr>
          <w:t>https://www.facebook.com/LINKSEUProject</w:t>
        </w:r>
      </w:hyperlink>
      <w:r w:rsidRPr="00914D4A">
        <w:rPr>
          <w:rStyle w:val="normaltextrun"/>
          <w:rFonts w:asciiTheme="minorHAnsi" w:hAnsiTheme="minorHAnsi" w:cstheme="minorHAnsi"/>
          <w:color w:val="000000"/>
        </w:rPr>
        <w:t>  </w:t>
      </w:r>
      <w:r w:rsidRPr="00914D4A">
        <w:rPr>
          <w:rStyle w:val="eop"/>
          <w:rFonts w:asciiTheme="minorHAnsi" w:hAnsiTheme="minorHAnsi" w:cstheme="minorHAnsi"/>
          <w:color w:val="000000"/>
        </w:rPr>
        <w:t> </w:t>
      </w:r>
    </w:p>
    <w:p w:rsidR="00914D4A" w:rsidRPr="00914D4A" w:rsidRDefault="00914D4A" w:rsidP="00914D4A">
      <w:pPr>
        <w:pStyle w:val="paragraph"/>
        <w:spacing w:before="0" w:beforeAutospacing="0" w:after="0" w:afterAutospacing="0"/>
        <w:textAlignment w:val="baseline"/>
        <w:rPr>
          <w:rFonts w:asciiTheme="minorHAnsi" w:hAnsiTheme="minorHAnsi" w:cstheme="minorHAnsi"/>
        </w:rPr>
      </w:pPr>
      <w:r w:rsidRPr="00914D4A">
        <w:rPr>
          <w:rStyle w:val="normaltextrun"/>
          <w:rFonts w:asciiTheme="minorHAnsi" w:hAnsiTheme="minorHAnsi" w:cstheme="minorHAnsi"/>
          <w:color w:val="000000"/>
        </w:rPr>
        <w:t>LINKS Twitter page: </w:t>
      </w:r>
      <w:hyperlink r:id="rId19" w:tgtFrame="_blank" w:history="1">
        <w:r w:rsidRPr="00914D4A">
          <w:rPr>
            <w:rStyle w:val="normaltextrun"/>
            <w:rFonts w:asciiTheme="minorHAnsi" w:hAnsiTheme="minorHAnsi" w:cstheme="minorHAnsi"/>
            <w:color w:val="0000FF"/>
            <w:u w:val="single"/>
          </w:rPr>
          <w:t>https://twitter.com/LINKS_EUProject</w:t>
        </w:r>
      </w:hyperlink>
      <w:r w:rsidRPr="00914D4A">
        <w:rPr>
          <w:rStyle w:val="normaltextrun"/>
          <w:rFonts w:asciiTheme="minorHAnsi" w:hAnsiTheme="minorHAnsi" w:cstheme="minorHAnsi"/>
          <w:color w:val="000000"/>
        </w:rPr>
        <w:t>  </w:t>
      </w:r>
      <w:r w:rsidRPr="00914D4A">
        <w:rPr>
          <w:rStyle w:val="eop"/>
          <w:rFonts w:asciiTheme="minorHAnsi" w:hAnsiTheme="minorHAnsi" w:cstheme="minorHAnsi"/>
          <w:color w:val="000000"/>
        </w:rPr>
        <w:t> </w:t>
      </w:r>
    </w:p>
    <w:p w:rsidR="005E3DBB" w:rsidRPr="00914D4A" w:rsidRDefault="00914D4A" w:rsidP="00914D4A">
      <w:pPr>
        <w:pStyle w:val="paragraph"/>
        <w:spacing w:before="0" w:beforeAutospacing="0" w:after="0" w:afterAutospacing="0"/>
        <w:textAlignment w:val="baseline"/>
        <w:rPr>
          <w:rFonts w:asciiTheme="minorHAnsi" w:hAnsiTheme="minorHAnsi" w:cstheme="minorHAnsi"/>
        </w:rPr>
      </w:pPr>
      <w:r w:rsidRPr="00914D4A">
        <w:rPr>
          <w:rStyle w:val="normaltextrun"/>
          <w:rFonts w:asciiTheme="minorHAnsi" w:hAnsiTheme="minorHAnsi" w:cstheme="minorHAnsi"/>
          <w:color w:val="000000"/>
        </w:rPr>
        <w:t>LINKS LinkedIn page: </w:t>
      </w:r>
      <w:hyperlink r:id="rId20" w:tgtFrame="_blank" w:history="1">
        <w:r w:rsidRPr="00914D4A">
          <w:rPr>
            <w:rStyle w:val="normaltextrun"/>
            <w:rFonts w:asciiTheme="minorHAnsi" w:hAnsiTheme="minorHAnsi" w:cstheme="minorHAnsi"/>
            <w:color w:val="0000FF"/>
            <w:u w:val="single"/>
          </w:rPr>
          <w:t>https://www.linkedin.com/company/links-eu-project/?viewAsMember=true</w:t>
        </w:r>
      </w:hyperlink>
    </w:p>
    <w:sectPr w:rsidR="005E3DBB" w:rsidRPr="00914D4A" w:rsidSect="003B36F0">
      <w:headerReference w:type="default" r:id="rId21"/>
      <w:footerReference w:type="default" r:id="rId22"/>
      <w:pgSz w:w="11906" w:h="16838"/>
      <w:pgMar w:top="2552" w:right="1701" w:bottom="255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43C" w:rsidRDefault="0035243C" w:rsidP="00A45E76">
      <w:pPr>
        <w:spacing w:after="0" w:line="240" w:lineRule="auto"/>
      </w:pPr>
      <w:r>
        <w:separator/>
      </w:r>
    </w:p>
  </w:endnote>
  <w:endnote w:type="continuationSeparator" w:id="1">
    <w:p w:rsidR="0035243C" w:rsidRDefault="0035243C" w:rsidP="00A45E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E76" w:rsidRDefault="00B94F99" w:rsidP="00B94F99">
    <w:pPr>
      <w:pStyle w:val="Pidipagina"/>
    </w:pPr>
    <w:r>
      <w:rPr>
        <w:noProof/>
        <w:lang w:val="en-GB" w:eastAsia="en-GB"/>
      </w:rPr>
      <w:drawing>
        <wp:anchor distT="0" distB="0" distL="114300" distR="114300" simplePos="0" relativeHeight="251654144" behindDoc="1" locked="0" layoutInCell="1" allowOverlap="1">
          <wp:simplePos x="0" y="0"/>
          <wp:positionH relativeFrom="column">
            <wp:posOffset>-603885</wp:posOffset>
          </wp:positionH>
          <wp:positionV relativeFrom="paragraph">
            <wp:posOffset>-450850</wp:posOffset>
          </wp:positionV>
          <wp:extent cx="3933825" cy="542925"/>
          <wp:effectExtent l="19050" t="0" r="9525" b="0"/>
          <wp:wrapNone/>
          <wp:docPr id="2" name="Immagine 2" descr="C:\Users\gruppoit\Downloads\Dicitura_H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uppoit\Downloads\Dicitura_H2020.png"/>
                  <pic:cNvPicPr>
                    <a:picLocks noChangeAspect="1" noChangeArrowheads="1"/>
                  </pic:cNvPicPr>
                </pic:nvPicPr>
                <pic:blipFill>
                  <a:blip r:embed="rId1"/>
                  <a:srcRect/>
                  <a:stretch>
                    <a:fillRect/>
                  </a:stretch>
                </pic:blipFill>
                <pic:spPr bwMode="auto">
                  <a:xfrm>
                    <a:off x="0" y="0"/>
                    <a:ext cx="3933825" cy="54292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5168" behindDoc="1" locked="0" layoutInCell="1" allowOverlap="1">
          <wp:simplePos x="0" y="0"/>
          <wp:positionH relativeFrom="column">
            <wp:posOffset>5263515</wp:posOffset>
          </wp:positionH>
          <wp:positionV relativeFrom="paragraph">
            <wp:posOffset>-993775</wp:posOffset>
          </wp:positionV>
          <wp:extent cx="1466850" cy="2257425"/>
          <wp:effectExtent l="0" t="0" r="0" b="0"/>
          <wp:wrapNone/>
          <wp:docPr id="3" name="Immagine 2"/>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2"/>
                  <a:srcRect t="5316"/>
                  <a:stretch/>
                </pic:blipFill>
                <pic:spPr bwMode="auto">
                  <a:xfrm>
                    <a:off x="0" y="0"/>
                    <a:ext cx="1466850" cy="22574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43C" w:rsidRDefault="0035243C" w:rsidP="00A45E76">
      <w:pPr>
        <w:spacing w:after="0" w:line="240" w:lineRule="auto"/>
      </w:pPr>
      <w:r>
        <w:separator/>
      </w:r>
    </w:p>
  </w:footnote>
  <w:footnote w:type="continuationSeparator" w:id="1">
    <w:p w:rsidR="0035243C" w:rsidRDefault="0035243C" w:rsidP="00A45E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E76" w:rsidRDefault="005E0539">
    <w:pPr>
      <w:pStyle w:val="Intestazione"/>
    </w:pPr>
    <w:r>
      <w:rPr>
        <w:noProof/>
        <w:lang w:val="en-GB" w:eastAsia="en-GB"/>
      </w:rPr>
      <w:drawing>
        <wp:anchor distT="0" distB="0" distL="114300" distR="114300" simplePos="0" relativeHeight="251656192" behindDoc="1" locked="1" layoutInCell="1" allowOverlap="1">
          <wp:simplePos x="0" y="0"/>
          <wp:positionH relativeFrom="margin">
            <wp:posOffset>3219450</wp:posOffset>
          </wp:positionH>
          <wp:positionV relativeFrom="topMargin">
            <wp:posOffset>293370</wp:posOffset>
          </wp:positionV>
          <wp:extent cx="2278380" cy="1190625"/>
          <wp:effectExtent l="19050" t="0" r="7620" b="0"/>
          <wp:wrapSquare wrapText="bothSides"/>
          <wp:docPr id="1" name="Immagine 1" descr="C:\Users\gruppoit\Downloads\LINKS_Logo-300pp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uppoit\Downloads\LINKS_Logo-300ppi (1).png"/>
                  <pic:cNvPicPr>
                    <a:picLocks noChangeAspect="1" noChangeArrowheads="1"/>
                  </pic:cNvPicPr>
                </pic:nvPicPr>
                <pic:blipFill>
                  <a:blip r:embed="rId1"/>
                  <a:srcRect/>
                  <a:stretch>
                    <a:fillRect/>
                  </a:stretch>
                </pic:blipFill>
                <pic:spPr bwMode="auto">
                  <a:xfrm>
                    <a:off x="0" y="0"/>
                    <a:ext cx="2278380" cy="11906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66667"/>
    <w:multiLevelType w:val="hybridMultilevel"/>
    <w:tmpl w:val="ED92A056"/>
    <w:lvl w:ilvl="0" w:tplc="75A0E306">
      <w:start w:val="225"/>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56665B8"/>
    <w:multiLevelType w:val="hybridMultilevel"/>
    <w:tmpl w:val="43FEEEBE"/>
    <w:lvl w:ilvl="0" w:tplc="052A6620">
      <w:start w:val="1"/>
      <w:numFmt w:val="bullet"/>
      <w:lvlText w:val=""/>
      <w:lvlJc w:val="left"/>
      <w:pPr>
        <w:tabs>
          <w:tab w:val="num" w:pos="720"/>
        </w:tabs>
        <w:ind w:left="720" w:hanging="360"/>
      </w:pPr>
      <w:rPr>
        <w:rFonts w:ascii="Symbol" w:hAnsi="Symbol" w:hint="default"/>
        <w:sz w:val="20"/>
      </w:rPr>
    </w:lvl>
    <w:lvl w:ilvl="1" w:tplc="4FEC6F28" w:tentative="1">
      <w:start w:val="1"/>
      <w:numFmt w:val="bullet"/>
      <w:lvlText w:val="o"/>
      <w:lvlJc w:val="left"/>
      <w:pPr>
        <w:tabs>
          <w:tab w:val="num" w:pos="1440"/>
        </w:tabs>
        <w:ind w:left="1440" w:hanging="360"/>
      </w:pPr>
      <w:rPr>
        <w:rFonts w:ascii="Courier New" w:hAnsi="Courier New" w:hint="default"/>
        <w:sz w:val="20"/>
      </w:rPr>
    </w:lvl>
    <w:lvl w:ilvl="2" w:tplc="B1384C5C" w:tentative="1">
      <w:start w:val="1"/>
      <w:numFmt w:val="bullet"/>
      <w:lvlText w:val=""/>
      <w:lvlJc w:val="left"/>
      <w:pPr>
        <w:tabs>
          <w:tab w:val="num" w:pos="2160"/>
        </w:tabs>
        <w:ind w:left="2160" w:hanging="360"/>
      </w:pPr>
      <w:rPr>
        <w:rFonts w:ascii="Wingdings" w:hAnsi="Wingdings" w:hint="default"/>
        <w:sz w:val="20"/>
      </w:rPr>
    </w:lvl>
    <w:lvl w:ilvl="3" w:tplc="E7D209C6" w:tentative="1">
      <w:start w:val="1"/>
      <w:numFmt w:val="bullet"/>
      <w:lvlText w:val=""/>
      <w:lvlJc w:val="left"/>
      <w:pPr>
        <w:tabs>
          <w:tab w:val="num" w:pos="2880"/>
        </w:tabs>
        <w:ind w:left="2880" w:hanging="360"/>
      </w:pPr>
      <w:rPr>
        <w:rFonts w:ascii="Wingdings" w:hAnsi="Wingdings" w:hint="default"/>
        <w:sz w:val="20"/>
      </w:rPr>
    </w:lvl>
    <w:lvl w:ilvl="4" w:tplc="6B44768E" w:tentative="1">
      <w:start w:val="1"/>
      <w:numFmt w:val="bullet"/>
      <w:lvlText w:val=""/>
      <w:lvlJc w:val="left"/>
      <w:pPr>
        <w:tabs>
          <w:tab w:val="num" w:pos="3600"/>
        </w:tabs>
        <w:ind w:left="3600" w:hanging="360"/>
      </w:pPr>
      <w:rPr>
        <w:rFonts w:ascii="Wingdings" w:hAnsi="Wingdings" w:hint="default"/>
        <w:sz w:val="20"/>
      </w:rPr>
    </w:lvl>
    <w:lvl w:ilvl="5" w:tplc="B5AC30E0" w:tentative="1">
      <w:start w:val="1"/>
      <w:numFmt w:val="bullet"/>
      <w:lvlText w:val=""/>
      <w:lvlJc w:val="left"/>
      <w:pPr>
        <w:tabs>
          <w:tab w:val="num" w:pos="4320"/>
        </w:tabs>
        <w:ind w:left="4320" w:hanging="360"/>
      </w:pPr>
      <w:rPr>
        <w:rFonts w:ascii="Wingdings" w:hAnsi="Wingdings" w:hint="default"/>
        <w:sz w:val="20"/>
      </w:rPr>
    </w:lvl>
    <w:lvl w:ilvl="6" w:tplc="4B1003E8" w:tentative="1">
      <w:start w:val="1"/>
      <w:numFmt w:val="bullet"/>
      <w:lvlText w:val=""/>
      <w:lvlJc w:val="left"/>
      <w:pPr>
        <w:tabs>
          <w:tab w:val="num" w:pos="5040"/>
        </w:tabs>
        <w:ind w:left="5040" w:hanging="360"/>
      </w:pPr>
      <w:rPr>
        <w:rFonts w:ascii="Wingdings" w:hAnsi="Wingdings" w:hint="default"/>
        <w:sz w:val="20"/>
      </w:rPr>
    </w:lvl>
    <w:lvl w:ilvl="7" w:tplc="40FA2FA4" w:tentative="1">
      <w:start w:val="1"/>
      <w:numFmt w:val="bullet"/>
      <w:lvlText w:val=""/>
      <w:lvlJc w:val="left"/>
      <w:pPr>
        <w:tabs>
          <w:tab w:val="num" w:pos="5760"/>
        </w:tabs>
        <w:ind w:left="5760" w:hanging="360"/>
      </w:pPr>
      <w:rPr>
        <w:rFonts w:ascii="Wingdings" w:hAnsi="Wingdings" w:hint="default"/>
        <w:sz w:val="20"/>
      </w:rPr>
    </w:lvl>
    <w:lvl w:ilvl="8" w:tplc="30F244B2" w:tentative="1">
      <w:start w:val="1"/>
      <w:numFmt w:val="bullet"/>
      <w:lvlText w:val=""/>
      <w:lvlJc w:val="left"/>
      <w:pPr>
        <w:tabs>
          <w:tab w:val="num" w:pos="6480"/>
        </w:tabs>
        <w:ind w:left="6480" w:hanging="360"/>
      </w:pPr>
      <w:rPr>
        <w:rFonts w:ascii="Wingdings" w:hAnsi="Wingdings" w:hint="default"/>
        <w:sz w:val="20"/>
      </w:rPr>
    </w:lvl>
  </w:abstractNum>
  <w:abstractNum w:abstractNumId="2">
    <w:nsid w:val="2BA5034B"/>
    <w:multiLevelType w:val="hybridMultilevel"/>
    <w:tmpl w:val="D696D3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BCC0F10"/>
    <w:multiLevelType w:val="hybridMultilevel"/>
    <w:tmpl w:val="2840A374"/>
    <w:lvl w:ilvl="0" w:tplc="41666B9A">
      <w:start w:val="1"/>
      <w:numFmt w:val="bullet"/>
      <w:lvlText w:val=""/>
      <w:lvlJc w:val="left"/>
      <w:pPr>
        <w:tabs>
          <w:tab w:val="num" w:pos="720"/>
        </w:tabs>
        <w:ind w:left="720" w:hanging="360"/>
      </w:pPr>
      <w:rPr>
        <w:rFonts w:ascii="Symbol" w:hAnsi="Symbol" w:hint="default"/>
        <w:sz w:val="20"/>
      </w:rPr>
    </w:lvl>
    <w:lvl w:ilvl="1" w:tplc="4B20766A" w:tentative="1">
      <w:start w:val="1"/>
      <w:numFmt w:val="bullet"/>
      <w:lvlText w:val="o"/>
      <w:lvlJc w:val="left"/>
      <w:pPr>
        <w:tabs>
          <w:tab w:val="num" w:pos="1440"/>
        </w:tabs>
        <w:ind w:left="1440" w:hanging="360"/>
      </w:pPr>
      <w:rPr>
        <w:rFonts w:ascii="Courier New" w:hAnsi="Courier New" w:hint="default"/>
        <w:sz w:val="20"/>
      </w:rPr>
    </w:lvl>
    <w:lvl w:ilvl="2" w:tplc="2F44A3E0" w:tentative="1">
      <w:start w:val="1"/>
      <w:numFmt w:val="bullet"/>
      <w:lvlText w:val=""/>
      <w:lvlJc w:val="left"/>
      <w:pPr>
        <w:tabs>
          <w:tab w:val="num" w:pos="2160"/>
        </w:tabs>
        <w:ind w:left="2160" w:hanging="360"/>
      </w:pPr>
      <w:rPr>
        <w:rFonts w:ascii="Wingdings" w:hAnsi="Wingdings" w:hint="default"/>
        <w:sz w:val="20"/>
      </w:rPr>
    </w:lvl>
    <w:lvl w:ilvl="3" w:tplc="7B029798" w:tentative="1">
      <w:start w:val="1"/>
      <w:numFmt w:val="bullet"/>
      <w:lvlText w:val=""/>
      <w:lvlJc w:val="left"/>
      <w:pPr>
        <w:tabs>
          <w:tab w:val="num" w:pos="2880"/>
        </w:tabs>
        <w:ind w:left="2880" w:hanging="360"/>
      </w:pPr>
      <w:rPr>
        <w:rFonts w:ascii="Wingdings" w:hAnsi="Wingdings" w:hint="default"/>
        <w:sz w:val="20"/>
      </w:rPr>
    </w:lvl>
    <w:lvl w:ilvl="4" w:tplc="51C68D9A" w:tentative="1">
      <w:start w:val="1"/>
      <w:numFmt w:val="bullet"/>
      <w:lvlText w:val=""/>
      <w:lvlJc w:val="left"/>
      <w:pPr>
        <w:tabs>
          <w:tab w:val="num" w:pos="3600"/>
        </w:tabs>
        <w:ind w:left="3600" w:hanging="360"/>
      </w:pPr>
      <w:rPr>
        <w:rFonts w:ascii="Wingdings" w:hAnsi="Wingdings" w:hint="default"/>
        <w:sz w:val="20"/>
      </w:rPr>
    </w:lvl>
    <w:lvl w:ilvl="5" w:tplc="E37A646E" w:tentative="1">
      <w:start w:val="1"/>
      <w:numFmt w:val="bullet"/>
      <w:lvlText w:val=""/>
      <w:lvlJc w:val="left"/>
      <w:pPr>
        <w:tabs>
          <w:tab w:val="num" w:pos="4320"/>
        </w:tabs>
        <w:ind w:left="4320" w:hanging="360"/>
      </w:pPr>
      <w:rPr>
        <w:rFonts w:ascii="Wingdings" w:hAnsi="Wingdings" w:hint="default"/>
        <w:sz w:val="20"/>
      </w:rPr>
    </w:lvl>
    <w:lvl w:ilvl="6" w:tplc="684A60A0" w:tentative="1">
      <w:start w:val="1"/>
      <w:numFmt w:val="bullet"/>
      <w:lvlText w:val=""/>
      <w:lvlJc w:val="left"/>
      <w:pPr>
        <w:tabs>
          <w:tab w:val="num" w:pos="5040"/>
        </w:tabs>
        <w:ind w:left="5040" w:hanging="360"/>
      </w:pPr>
      <w:rPr>
        <w:rFonts w:ascii="Wingdings" w:hAnsi="Wingdings" w:hint="default"/>
        <w:sz w:val="20"/>
      </w:rPr>
    </w:lvl>
    <w:lvl w:ilvl="7" w:tplc="47A02D78" w:tentative="1">
      <w:start w:val="1"/>
      <w:numFmt w:val="bullet"/>
      <w:lvlText w:val=""/>
      <w:lvlJc w:val="left"/>
      <w:pPr>
        <w:tabs>
          <w:tab w:val="num" w:pos="5760"/>
        </w:tabs>
        <w:ind w:left="5760" w:hanging="360"/>
      </w:pPr>
      <w:rPr>
        <w:rFonts w:ascii="Wingdings" w:hAnsi="Wingdings" w:hint="default"/>
        <w:sz w:val="20"/>
      </w:rPr>
    </w:lvl>
    <w:lvl w:ilvl="8" w:tplc="D38E8280" w:tentative="1">
      <w:start w:val="1"/>
      <w:numFmt w:val="bullet"/>
      <w:lvlText w:val=""/>
      <w:lvlJc w:val="left"/>
      <w:pPr>
        <w:tabs>
          <w:tab w:val="num" w:pos="6480"/>
        </w:tabs>
        <w:ind w:left="6480" w:hanging="360"/>
      </w:pPr>
      <w:rPr>
        <w:rFonts w:ascii="Wingdings" w:hAnsi="Wingdings" w:hint="default"/>
        <w:sz w:val="20"/>
      </w:rPr>
    </w:lvl>
  </w:abstractNum>
  <w:abstractNum w:abstractNumId="4">
    <w:nsid w:val="62EB2996"/>
    <w:multiLevelType w:val="hybridMultilevel"/>
    <w:tmpl w:val="FF66B822"/>
    <w:lvl w:ilvl="0" w:tplc="A398805C">
      <w:start w:val="1"/>
      <w:numFmt w:val="bullet"/>
      <w:lvlText w:val=""/>
      <w:lvlJc w:val="left"/>
      <w:pPr>
        <w:ind w:left="720" w:hanging="360"/>
      </w:pPr>
      <w:rPr>
        <w:rFonts w:ascii="Symbol" w:hAnsi="Symbol" w:hint="default"/>
      </w:rPr>
    </w:lvl>
    <w:lvl w:ilvl="1" w:tplc="C546BBEC">
      <w:start w:val="1"/>
      <w:numFmt w:val="bullet"/>
      <w:lvlText w:val="o"/>
      <w:lvlJc w:val="left"/>
      <w:pPr>
        <w:ind w:left="1440" w:hanging="360"/>
      </w:pPr>
      <w:rPr>
        <w:rFonts w:ascii="Courier New" w:hAnsi="Courier New" w:hint="default"/>
      </w:rPr>
    </w:lvl>
    <w:lvl w:ilvl="2" w:tplc="CED8E6A8">
      <w:start w:val="1"/>
      <w:numFmt w:val="bullet"/>
      <w:lvlText w:val=""/>
      <w:lvlJc w:val="left"/>
      <w:pPr>
        <w:ind w:left="2160" w:hanging="360"/>
      </w:pPr>
      <w:rPr>
        <w:rFonts w:ascii="Wingdings" w:hAnsi="Wingdings" w:hint="default"/>
      </w:rPr>
    </w:lvl>
    <w:lvl w:ilvl="3" w:tplc="4684ABFE">
      <w:start w:val="1"/>
      <w:numFmt w:val="bullet"/>
      <w:lvlText w:val=""/>
      <w:lvlJc w:val="left"/>
      <w:pPr>
        <w:ind w:left="2880" w:hanging="360"/>
      </w:pPr>
      <w:rPr>
        <w:rFonts w:ascii="Symbol" w:hAnsi="Symbol" w:hint="default"/>
      </w:rPr>
    </w:lvl>
    <w:lvl w:ilvl="4" w:tplc="B3C639DA">
      <w:start w:val="1"/>
      <w:numFmt w:val="bullet"/>
      <w:lvlText w:val="o"/>
      <w:lvlJc w:val="left"/>
      <w:pPr>
        <w:ind w:left="3600" w:hanging="360"/>
      </w:pPr>
      <w:rPr>
        <w:rFonts w:ascii="Courier New" w:hAnsi="Courier New" w:hint="default"/>
      </w:rPr>
    </w:lvl>
    <w:lvl w:ilvl="5" w:tplc="D42E827A">
      <w:start w:val="1"/>
      <w:numFmt w:val="bullet"/>
      <w:lvlText w:val=""/>
      <w:lvlJc w:val="left"/>
      <w:pPr>
        <w:ind w:left="4320" w:hanging="360"/>
      </w:pPr>
      <w:rPr>
        <w:rFonts w:ascii="Wingdings" w:hAnsi="Wingdings" w:hint="default"/>
      </w:rPr>
    </w:lvl>
    <w:lvl w:ilvl="6" w:tplc="FC74AF1A">
      <w:start w:val="1"/>
      <w:numFmt w:val="bullet"/>
      <w:lvlText w:val=""/>
      <w:lvlJc w:val="left"/>
      <w:pPr>
        <w:ind w:left="5040" w:hanging="360"/>
      </w:pPr>
      <w:rPr>
        <w:rFonts w:ascii="Symbol" w:hAnsi="Symbol" w:hint="default"/>
      </w:rPr>
    </w:lvl>
    <w:lvl w:ilvl="7" w:tplc="19B6ACF6">
      <w:start w:val="1"/>
      <w:numFmt w:val="bullet"/>
      <w:lvlText w:val="o"/>
      <w:lvlJc w:val="left"/>
      <w:pPr>
        <w:ind w:left="5760" w:hanging="360"/>
      </w:pPr>
      <w:rPr>
        <w:rFonts w:ascii="Courier New" w:hAnsi="Courier New" w:hint="default"/>
      </w:rPr>
    </w:lvl>
    <w:lvl w:ilvl="8" w:tplc="DD06B0C0">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ttachedTemplate r:id="rId1"/>
  <w:defaultTabStop w:val="708"/>
  <w:hyphenationZone w:val="283"/>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2F5E85"/>
    <w:rsid w:val="000016F1"/>
    <w:rsid w:val="00007E56"/>
    <w:rsid w:val="001744E6"/>
    <w:rsid w:val="001B5C60"/>
    <w:rsid w:val="002E0CFA"/>
    <w:rsid w:val="002E665F"/>
    <w:rsid w:val="002F5E85"/>
    <w:rsid w:val="003208EA"/>
    <w:rsid w:val="00346B50"/>
    <w:rsid w:val="0035243C"/>
    <w:rsid w:val="003B0C5F"/>
    <w:rsid w:val="003B27BD"/>
    <w:rsid w:val="003B36F0"/>
    <w:rsid w:val="003D1D74"/>
    <w:rsid w:val="004B6B0B"/>
    <w:rsid w:val="004C614F"/>
    <w:rsid w:val="004E00C4"/>
    <w:rsid w:val="004F63B7"/>
    <w:rsid w:val="00564F7B"/>
    <w:rsid w:val="005A3EA7"/>
    <w:rsid w:val="005E0539"/>
    <w:rsid w:val="005E3DBB"/>
    <w:rsid w:val="006E027C"/>
    <w:rsid w:val="00766572"/>
    <w:rsid w:val="007C43E9"/>
    <w:rsid w:val="0086372A"/>
    <w:rsid w:val="008A36A7"/>
    <w:rsid w:val="008B6008"/>
    <w:rsid w:val="00914D4A"/>
    <w:rsid w:val="00967EC0"/>
    <w:rsid w:val="009E52AC"/>
    <w:rsid w:val="00A44AA1"/>
    <w:rsid w:val="00A45E76"/>
    <w:rsid w:val="00A769B5"/>
    <w:rsid w:val="00AD6D02"/>
    <w:rsid w:val="00AE6441"/>
    <w:rsid w:val="00B24395"/>
    <w:rsid w:val="00B81C20"/>
    <w:rsid w:val="00B94F99"/>
    <w:rsid w:val="00BD73F3"/>
    <w:rsid w:val="00C350F3"/>
    <w:rsid w:val="00C4447A"/>
    <w:rsid w:val="00CE49E7"/>
    <w:rsid w:val="00D56170"/>
    <w:rsid w:val="00D84AAB"/>
    <w:rsid w:val="00DA1806"/>
    <w:rsid w:val="00E1031F"/>
    <w:rsid w:val="00E51275"/>
    <w:rsid w:val="00EB424B"/>
    <w:rsid w:val="00EB6999"/>
    <w:rsid w:val="00FA3EF6"/>
    <w:rsid w:val="00FE0541"/>
    <w:rsid w:val="01162E96"/>
    <w:rsid w:val="0133088E"/>
    <w:rsid w:val="0166DBA6"/>
    <w:rsid w:val="0168CECD"/>
    <w:rsid w:val="017A2D1B"/>
    <w:rsid w:val="0196AA5F"/>
    <w:rsid w:val="01FD2298"/>
    <w:rsid w:val="02A2690E"/>
    <w:rsid w:val="02C19F4D"/>
    <w:rsid w:val="032ECF97"/>
    <w:rsid w:val="037BC635"/>
    <w:rsid w:val="038A680B"/>
    <w:rsid w:val="0439FEDF"/>
    <w:rsid w:val="04844143"/>
    <w:rsid w:val="04A361E4"/>
    <w:rsid w:val="04C8432A"/>
    <w:rsid w:val="04C89ED5"/>
    <w:rsid w:val="04E5F517"/>
    <w:rsid w:val="05538D27"/>
    <w:rsid w:val="061605D3"/>
    <w:rsid w:val="06CC61C3"/>
    <w:rsid w:val="06F1E0BB"/>
    <w:rsid w:val="0704CE08"/>
    <w:rsid w:val="070B2D35"/>
    <w:rsid w:val="07A2F5B2"/>
    <w:rsid w:val="07ACA319"/>
    <w:rsid w:val="07C03FC7"/>
    <w:rsid w:val="08158A74"/>
    <w:rsid w:val="081D95D9"/>
    <w:rsid w:val="0825182A"/>
    <w:rsid w:val="08431B05"/>
    <w:rsid w:val="085C9E8B"/>
    <w:rsid w:val="08A3DD68"/>
    <w:rsid w:val="08F1985B"/>
    <w:rsid w:val="093D6A89"/>
    <w:rsid w:val="096015DC"/>
    <w:rsid w:val="098E5A7B"/>
    <w:rsid w:val="09A5167A"/>
    <w:rsid w:val="09D46D56"/>
    <w:rsid w:val="09DBE91B"/>
    <w:rsid w:val="09F0E1C5"/>
    <w:rsid w:val="0A014882"/>
    <w:rsid w:val="0A1D1DE5"/>
    <w:rsid w:val="0A38A69B"/>
    <w:rsid w:val="0A526790"/>
    <w:rsid w:val="0A8D01D5"/>
    <w:rsid w:val="0AFD4E1D"/>
    <w:rsid w:val="0B0FB901"/>
    <w:rsid w:val="0BBF350F"/>
    <w:rsid w:val="0C184244"/>
    <w:rsid w:val="0C57944C"/>
    <w:rsid w:val="0C811FB2"/>
    <w:rsid w:val="0CC6B43E"/>
    <w:rsid w:val="0CF106FC"/>
    <w:rsid w:val="0D389BFB"/>
    <w:rsid w:val="0D3F3C41"/>
    <w:rsid w:val="0DC78B97"/>
    <w:rsid w:val="0E210455"/>
    <w:rsid w:val="0E3F87C6"/>
    <w:rsid w:val="0F3D7A4F"/>
    <w:rsid w:val="0F7EB9FC"/>
    <w:rsid w:val="103CA548"/>
    <w:rsid w:val="10DDF818"/>
    <w:rsid w:val="10F339ED"/>
    <w:rsid w:val="11361217"/>
    <w:rsid w:val="11889911"/>
    <w:rsid w:val="11AF43E6"/>
    <w:rsid w:val="11F78443"/>
    <w:rsid w:val="11FDF1AD"/>
    <w:rsid w:val="1202BA30"/>
    <w:rsid w:val="12459AA0"/>
    <w:rsid w:val="126EE36D"/>
    <w:rsid w:val="12E5D9F8"/>
    <w:rsid w:val="130AF319"/>
    <w:rsid w:val="13263374"/>
    <w:rsid w:val="132FFC92"/>
    <w:rsid w:val="133809E0"/>
    <w:rsid w:val="1356D971"/>
    <w:rsid w:val="13C050C4"/>
    <w:rsid w:val="13CEB09E"/>
    <w:rsid w:val="13DD22F1"/>
    <w:rsid w:val="1419D638"/>
    <w:rsid w:val="141E1638"/>
    <w:rsid w:val="14C372B3"/>
    <w:rsid w:val="14C7DF99"/>
    <w:rsid w:val="154C650F"/>
    <w:rsid w:val="159DAAFE"/>
    <w:rsid w:val="15B31E06"/>
    <w:rsid w:val="15C5FBD7"/>
    <w:rsid w:val="1649BD59"/>
    <w:rsid w:val="16751913"/>
    <w:rsid w:val="16B6BE3F"/>
    <w:rsid w:val="16FA949F"/>
    <w:rsid w:val="1742D37F"/>
    <w:rsid w:val="179A12F0"/>
    <w:rsid w:val="184E5B7B"/>
    <w:rsid w:val="185F7842"/>
    <w:rsid w:val="18719D1A"/>
    <w:rsid w:val="18871749"/>
    <w:rsid w:val="18BB75F7"/>
    <w:rsid w:val="18C4ED99"/>
    <w:rsid w:val="18CA8F49"/>
    <w:rsid w:val="18E1BFCA"/>
    <w:rsid w:val="19AF80E0"/>
    <w:rsid w:val="19C37337"/>
    <w:rsid w:val="19CC6499"/>
    <w:rsid w:val="19FE1E84"/>
    <w:rsid w:val="1A0D1C56"/>
    <w:rsid w:val="1ABDBD51"/>
    <w:rsid w:val="1B6D0C9E"/>
    <w:rsid w:val="1B810F44"/>
    <w:rsid w:val="1BF404D7"/>
    <w:rsid w:val="1C2B65FC"/>
    <w:rsid w:val="1C674A7D"/>
    <w:rsid w:val="1D104413"/>
    <w:rsid w:val="1D1DF251"/>
    <w:rsid w:val="1D4F949D"/>
    <w:rsid w:val="1D9CEBC6"/>
    <w:rsid w:val="1DB821D9"/>
    <w:rsid w:val="1DFEC244"/>
    <w:rsid w:val="1E377D00"/>
    <w:rsid w:val="1E608CFF"/>
    <w:rsid w:val="1E834497"/>
    <w:rsid w:val="1E8AFE76"/>
    <w:rsid w:val="1EB4F1DF"/>
    <w:rsid w:val="1EE60AEB"/>
    <w:rsid w:val="1F12D904"/>
    <w:rsid w:val="1F937922"/>
    <w:rsid w:val="1FFA8EEC"/>
    <w:rsid w:val="1FFDC3A7"/>
    <w:rsid w:val="205EDDD6"/>
    <w:rsid w:val="207224C6"/>
    <w:rsid w:val="2073EC83"/>
    <w:rsid w:val="20FE5533"/>
    <w:rsid w:val="2122DB0E"/>
    <w:rsid w:val="218CBBA4"/>
    <w:rsid w:val="2205A005"/>
    <w:rsid w:val="220D8689"/>
    <w:rsid w:val="223E4DFD"/>
    <w:rsid w:val="224F1C3F"/>
    <w:rsid w:val="2251FDA5"/>
    <w:rsid w:val="22CEBD08"/>
    <w:rsid w:val="22DAE30B"/>
    <w:rsid w:val="234A2088"/>
    <w:rsid w:val="2404A9FA"/>
    <w:rsid w:val="24F770FC"/>
    <w:rsid w:val="250EC92D"/>
    <w:rsid w:val="25292AF9"/>
    <w:rsid w:val="254B9E1F"/>
    <w:rsid w:val="2565C0AD"/>
    <w:rsid w:val="256EA12E"/>
    <w:rsid w:val="25EEE691"/>
    <w:rsid w:val="260A4D6C"/>
    <w:rsid w:val="26A6341E"/>
    <w:rsid w:val="26EEE4CB"/>
    <w:rsid w:val="26F4155A"/>
    <w:rsid w:val="26F926DE"/>
    <w:rsid w:val="27773944"/>
    <w:rsid w:val="28448389"/>
    <w:rsid w:val="286EB97E"/>
    <w:rsid w:val="2878D27C"/>
    <w:rsid w:val="287EFE68"/>
    <w:rsid w:val="28BF125E"/>
    <w:rsid w:val="294F7DCD"/>
    <w:rsid w:val="29574988"/>
    <w:rsid w:val="29873A51"/>
    <w:rsid w:val="29E26445"/>
    <w:rsid w:val="2A190797"/>
    <w:rsid w:val="2AA2F222"/>
    <w:rsid w:val="2AC639A9"/>
    <w:rsid w:val="2B408322"/>
    <w:rsid w:val="2B704358"/>
    <w:rsid w:val="2B8E5850"/>
    <w:rsid w:val="2BDE9067"/>
    <w:rsid w:val="2C067E93"/>
    <w:rsid w:val="2D5F33EA"/>
    <w:rsid w:val="2D627EAB"/>
    <w:rsid w:val="2D6D2B7F"/>
    <w:rsid w:val="2D6D2F30"/>
    <w:rsid w:val="2DBE040A"/>
    <w:rsid w:val="2E02E617"/>
    <w:rsid w:val="2E6ED2C0"/>
    <w:rsid w:val="2E8BA0A9"/>
    <w:rsid w:val="2F0532A2"/>
    <w:rsid w:val="2F06B335"/>
    <w:rsid w:val="2F65EEDC"/>
    <w:rsid w:val="2F9001B3"/>
    <w:rsid w:val="2F9BA70D"/>
    <w:rsid w:val="301F41D3"/>
    <w:rsid w:val="302E6655"/>
    <w:rsid w:val="30A989C6"/>
    <w:rsid w:val="30CD88DA"/>
    <w:rsid w:val="3137776E"/>
    <w:rsid w:val="3248F967"/>
    <w:rsid w:val="324A5D31"/>
    <w:rsid w:val="3255AF13"/>
    <w:rsid w:val="32637DF7"/>
    <w:rsid w:val="327F1E55"/>
    <w:rsid w:val="3290EACF"/>
    <w:rsid w:val="32E43969"/>
    <w:rsid w:val="33035077"/>
    <w:rsid w:val="33058347"/>
    <w:rsid w:val="334951E2"/>
    <w:rsid w:val="337B950A"/>
    <w:rsid w:val="33910B12"/>
    <w:rsid w:val="339AFF8B"/>
    <w:rsid w:val="34155E13"/>
    <w:rsid w:val="343D125A"/>
    <w:rsid w:val="344F9DAE"/>
    <w:rsid w:val="3451C1EE"/>
    <w:rsid w:val="34F9B799"/>
    <w:rsid w:val="355DA7C6"/>
    <w:rsid w:val="35DA4AD1"/>
    <w:rsid w:val="35DC31F9"/>
    <w:rsid w:val="35F14E65"/>
    <w:rsid w:val="3611D728"/>
    <w:rsid w:val="36A321B6"/>
    <w:rsid w:val="3714D604"/>
    <w:rsid w:val="372F8003"/>
    <w:rsid w:val="37C27C23"/>
    <w:rsid w:val="384D1F6D"/>
    <w:rsid w:val="3864D2E6"/>
    <w:rsid w:val="38F12782"/>
    <w:rsid w:val="38FB4ECC"/>
    <w:rsid w:val="39533EF9"/>
    <w:rsid w:val="398731E4"/>
    <w:rsid w:val="39A948F2"/>
    <w:rsid w:val="3A1F769C"/>
    <w:rsid w:val="3A242405"/>
    <w:rsid w:val="3A43B6C8"/>
    <w:rsid w:val="3A51AA13"/>
    <w:rsid w:val="3A62B00F"/>
    <w:rsid w:val="3A99C675"/>
    <w:rsid w:val="3AF67E7C"/>
    <w:rsid w:val="3B519D13"/>
    <w:rsid w:val="3B66CD48"/>
    <w:rsid w:val="3B7C0338"/>
    <w:rsid w:val="3BB472D1"/>
    <w:rsid w:val="3BF15086"/>
    <w:rsid w:val="3C9220EE"/>
    <w:rsid w:val="3CB9F69D"/>
    <w:rsid w:val="3D1C693C"/>
    <w:rsid w:val="3D63885C"/>
    <w:rsid w:val="3D654747"/>
    <w:rsid w:val="3DB448DA"/>
    <w:rsid w:val="3DDA3686"/>
    <w:rsid w:val="3DED8F80"/>
    <w:rsid w:val="3DF4F6A1"/>
    <w:rsid w:val="3F7D918F"/>
    <w:rsid w:val="3FA7C408"/>
    <w:rsid w:val="3FBE4F06"/>
    <w:rsid w:val="3FCFE07C"/>
    <w:rsid w:val="407F978D"/>
    <w:rsid w:val="40EA395F"/>
    <w:rsid w:val="40EBE99C"/>
    <w:rsid w:val="410660B1"/>
    <w:rsid w:val="418067A7"/>
    <w:rsid w:val="41958AA1"/>
    <w:rsid w:val="41A1F216"/>
    <w:rsid w:val="41DF8AD1"/>
    <w:rsid w:val="42204848"/>
    <w:rsid w:val="4238B86A"/>
    <w:rsid w:val="42B1EF8A"/>
    <w:rsid w:val="42C36341"/>
    <w:rsid w:val="42C75AB4"/>
    <w:rsid w:val="42CC1557"/>
    <w:rsid w:val="42EC51D0"/>
    <w:rsid w:val="42F66165"/>
    <w:rsid w:val="430DB431"/>
    <w:rsid w:val="43BE14C5"/>
    <w:rsid w:val="43E7DB7F"/>
    <w:rsid w:val="4469E036"/>
    <w:rsid w:val="44A5D7A2"/>
    <w:rsid w:val="44D13348"/>
    <w:rsid w:val="451175B1"/>
    <w:rsid w:val="45122A02"/>
    <w:rsid w:val="452B04DA"/>
    <w:rsid w:val="459CDD36"/>
    <w:rsid w:val="45AA34EC"/>
    <w:rsid w:val="45BC3379"/>
    <w:rsid w:val="45D2E072"/>
    <w:rsid w:val="45EA8DBC"/>
    <w:rsid w:val="46179E95"/>
    <w:rsid w:val="461D78A7"/>
    <w:rsid w:val="4640DD4F"/>
    <w:rsid w:val="465F34A0"/>
    <w:rsid w:val="4753800E"/>
    <w:rsid w:val="477E1761"/>
    <w:rsid w:val="47E34E79"/>
    <w:rsid w:val="4813BAF6"/>
    <w:rsid w:val="4817EC09"/>
    <w:rsid w:val="48696528"/>
    <w:rsid w:val="48C654B7"/>
    <w:rsid w:val="48DF4B3A"/>
    <w:rsid w:val="49AC6198"/>
    <w:rsid w:val="49DAD69A"/>
    <w:rsid w:val="49F6B884"/>
    <w:rsid w:val="4A87AD5E"/>
    <w:rsid w:val="4AC6EB6D"/>
    <w:rsid w:val="4B26A719"/>
    <w:rsid w:val="4B936B8E"/>
    <w:rsid w:val="4BEA1F30"/>
    <w:rsid w:val="4BFC5BE1"/>
    <w:rsid w:val="4C1ED923"/>
    <w:rsid w:val="4C842979"/>
    <w:rsid w:val="4D4716CE"/>
    <w:rsid w:val="4D9048E5"/>
    <w:rsid w:val="4DF29D36"/>
    <w:rsid w:val="4E35ABD1"/>
    <w:rsid w:val="4E3967A0"/>
    <w:rsid w:val="4E3BACF7"/>
    <w:rsid w:val="4E47E0EB"/>
    <w:rsid w:val="4E6D2065"/>
    <w:rsid w:val="4EC756B1"/>
    <w:rsid w:val="4ED38F47"/>
    <w:rsid w:val="4F1A8DFB"/>
    <w:rsid w:val="4F2C6562"/>
    <w:rsid w:val="4F98BEF6"/>
    <w:rsid w:val="5002C898"/>
    <w:rsid w:val="502612CE"/>
    <w:rsid w:val="502C2276"/>
    <w:rsid w:val="5032FC50"/>
    <w:rsid w:val="505539A0"/>
    <w:rsid w:val="508532F5"/>
    <w:rsid w:val="50A8F1B1"/>
    <w:rsid w:val="51006744"/>
    <w:rsid w:val="51247201"/>
    <w:rsid w:val="518EBCD0"/>
    <w:rsid w:val="51956946"/>
    <w:rsid w:val="5198DFFD"/>
    <w:rsid w:val="51F4201C"/>
    <w:rsid w:val="522348AD"/>
    <w:rsid w:val="522718D5"/>
    <w:rsid w:val="5249261E"/>
    <w:rsid w:val="52E96981"/>
    <w:rsid w:val="52E9C674"/>
    <w:rsid w:val="5304427D"/>
    <w:rsid w:val="53915143"/>
    <w:rsid w:val="53A426A3"/>
    <w:rsid w:val="5403212B"/>
    <w:rsid w:val="54A5994A"/>
    <w:rsid w:val="54DB2B7A"/>
    <w:rsid w:val="54EE901A"/>
    <w:rsid w:val="54F4DA52"/>
    <w:rsid w:val="5575FA5A"/>
    <w:rsid w:val="563183D9"/>
    <w:rsid w:val="56994DD3"/>
    <w:rsid w:val="56B46029"/>
    <w:rsid w:val="56BEFFC8"/>
    <w:rsid w:val="56F59556"/>
    <w:rsid w:val="57433D84"/>
    <w:rsid w:val="574AB4F4"/>
    <w:rsid w:val="5785EE23"/>
    <w:rsid w:val="57BB555F"/>
    <w:rsid w:val="5821C000"/>
    <w:rsid w:val="583D81D3"/>
    <w:rsid w:val="58489CEA"/>
    <w:rsid w:val="58690C26"/>
    <w:rsid w:val="589472BF"/>
    <w:rsid w:val="59F0D9D0"/>
    <w:rsid w:val="5A8DCD84"/>
    <w:rsid w:val="5AC28E49"/>
    <w:rsid w:val="5B003FBC"/>
    <w:rsid w:val="5B4ED62B"/>
    <w:rsid w:val="5B828E23"/>
    <w:rsid w:val="5BB1D860"/>
    <w:rsid w:val="5BB812CF"/>
    <w:rsid w:val="5CA6BEA9"/>
    <w:rsid w:val="5CB30C46"/>
    <w:rsid w:val="5CC57140"/>
    <w:rsid w:val="5D45FEBB"/>
    <w:rsid w:val="5D7667C5"/>
    <w:rsid w:val="5D816A6B"/>
    <w:rsid w:val="5D94B014"/>
    <w:rsid w:val="5E6C0C4B"/>
    <w:rsid w:val="5F39C2A8"/>
    <w:rsid w:val="5F9DBE2E"/>
    <w:rsid w:val="5FDC664B"/>
    <w:rsid w:val="5FE2146F"/>
    <w:rsid w:val="5FED5357"/>
    <w:rsid w:val="6014C6FD"/>
    <w:rsid w:val="60264547"/>
    <w:rsid w:val="60A62415"/>
    <w:rsid w:val="60BB4165"/>
    <w:rsid w:val="60DE8CFC"/>
    <w:rsid w:val="612C8116"/>
    <w:rsid w:val="61492046"/>
    <w:rsid w:val="61759DC1"/>
    <w:rsid w:val="617836AC"/>
    <w:rsid w:val="61BB1F4B"/>
    <w:rsid w:val="61D133B9"/>
    <w:rsid w:val="61F367FA"/>
    <w:rsid w:val="6290D5D7"/>
    <w:rsid w:val="62A2C6BA"/>
    <w:rsid w:val="62BCB1E0"/>
    <w:rsid w:val="62FF024A"/>
    <w:rsid w:val="6318701F"/>
    <w:rsid w:val="63219B00"/>
    <w:rsid w:val="635F7CF1"/>
    <w:rsid w:val="636E1C1F"/>
    <w:rsid w:val="63AAEBB2"/>
    <w:rsid w:val="63B100C2"/>
    <w:rsid w:val="63BC4471"/>
    <w:rsid w:val="63C4C2B6"/>
    <w:rsid w:val="63E3AF13"/>
    <w:rsid w:val="63E4BA1D"/>
    <w:rsid w:val="63FB5F85"/>
    <w:rsid w:val="64959A5D"/>
    <w:rsid w:val="64AFD76E"/>
    <w:rsid w:val="64DAA1A7"/>
    <w:rsid w:val="64F094E5"/>
    <w:rsid w:val="6541930E"/>
    <w:rsid w:val="654CD123"/>
    <w:rsid w:val="65756F2B"/>
    <w:rsid w:val="65940B0E"/>
    <w:rsid w:val="659A050A"/>
    <w:rsid w:val="65F3BAA9"/>
    <w:rsid w:val="660B15E4"/>
    <w:rsid w:val="66329180"/>
    <w:rsid w:val="6689A808"/>
    <w:rsid w:val="66E20BC7"/>
    <w:rsid w:val="6721D7C9"/>
    <w:rsid w:val="6729A4F4"/>
    <w:rsid w:val="67682ECC"/>
    <w:rsid w:val="67976F56"/>
    <w:rsid w:val="6805257D"/>
    <w:rsid w:val="680C03A8"/>
    <w:rsid w:val="690D671F"/>
    <w:rsid w:val="69286C93"/>
    <w:rsid w:val="6A1D31F2"/>
    <w:rsid w:val="6A7FF42E"/>
    <w:rsid w:val="6A82156B"/>
    <w:rsid w:val="6AC3415B"/>
    <w:rsid w:val="6AF577B9"/>
    <w:rsid w:val="6AF691B2"/>
    <w:rsid w:val="6B1CD39B"/>
    <w:rsid w:val="6B3D01DA"/>
    <w:rsid w:val="6B72F08D"/>
    <w:rsid w:val="6C3BF433"/>
    <w:rsid w:val="6CBAE953"/>
    <w:rsid w:val="6CD7B65D"/>
    <w:rsid w:val="6CF37FDC"/>
    <w:rsid w:val="6D1BAF4D"/>
    <w:rsid w:val="6D35AEFD"/>
    <w:rsid w:val="6D57E308"/>
    <w:rsid w:val="6D993876"/>
    <w:rsid w:val="6DD0D344"/>
    <w:rsid w:val="6DDD205F"/>
    <w:rsid w:val="6E310D28"/>
    <w:rsid w:val="6E3EAA1C"/>
    <w:rsid w:val="6E4C03FD"/>
    <w:rsid w:val="6EFEC934"/>
    <w:rsid w:val="6F191ED8"/>
    <w:rsid w:val="7023FADE"/>
    <w:rsid w:val="705C3478"/>
    <w:rsid w:val="70895CAC"/>
    <w:rsid w:val="708F83CA"/>
    <w:rsid w:val="70CBAD61"/>
    <w:rsid w:val="70D16B19"/>
    <w:rsid w:val="70F48756"/>
    <w:rsid w:val="71138688"/>
    <w:rsid w:val="713F0164"/>
    <w:rsid w:val="71AB4A20"/>
    <w:rsid w:val="720D4149"/>
    <w:rsid w:val="72297959"/>
    <w:rsid w:val="722B542B"/>
    <w:rsid w:val="723C396C"/>
    <w:rsid w:val="725CFFBD"/>
    <w:rsid w:val="72699E89"/>
    <w:rsid w:val="728BCE79"/>
    <w:rsid w:val="72948893"/>
    <w:rsid w:val="729E44BB"/>
    <w:rsid w:val="72B72EB4"/>
    <w:rsid w:val="72BA7E1B"/>
    <w:rsid w:val="72D5E41E"/>
    <w:rsid w:val="72D9A74F"/>
    <w:rsid w:val="7393851A"/>
    <w:rsid w:val="739CA06B"/>
    <w:rsid w:val="742412B7"/>
    <w:rsid w:val="74B7B791"/>
    <w:rsid w:val="74FEF4CD"/>
    <w:rsid w:val="75250078"/>
    <w:rsid w:val="75A92BDF"/>
    <w:rsid w:val="764CB5A3"/>
    <w:rsid w:val="764D9B6A"/>
    <w:rsid w:val="76E411E5"/>
    <w:rsid w:val="772D57FE"/>
    <w:rsid w:val="7733B092"/>
    <w:rsid w:val="778A99EA"/>
    <w:rsid w:val="782E61C4"/>
    <w:rsid w:val="78654600"/>
    <w:rsid w:val="78BF38CA"/>
    <w:rsid w:val="78E0C0BC"/>
    <w:rsid w:val="79796233"/>
    <w:rsid w:val="798E58A2"/>
    <w:rsid w:val="79AC810E"/>
    <w:rsid w:val="7A00A290"/>
    <w:rsid w:val="7A2A3B7B"/>
    <w:rsid w:val="7A9312D4"/>
    <w:rsid w:val="7AC16943"/>
    <w:rsid w:val="7ACDAF5C"/>
    <w:rsid w:val="7AE1590F"/>
    <w:rsid w:val="7AE517BA"/>
    <w:rsid w:val="7B2CEA8F"/>
    <w:rsid w:val="7B2F5E2A"/>
    <w:rsid w:val="7B836D5E"/>
    <w:rsid w:val="7BDE82BC"/>
    <w:rsid w:val="7C483804"/>
    <w:rsid w:val="7C718DD1"/>
    <w:rsid w:val="7D27E608"/>
    <w:rsid w:val="7D3A17E9"/>
    <w:rsid w:val="7D5657C4"/>
    <w:rsid w:val="7DD9D0A4"/>
    <w:rsid w:val="7DFA8246"/>
    <w:rsid w:val="7E1EC71E"/>
    <w:rsid w:val="7E578E68"/>
    <w:rsid w:val="7EAF235B"/>
    <w:rsid w:val="7EBF832E"/>
    <w:rsid w:val="7ED48784"/>
    <w:rsid w:val="7FDE5CB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36A7"/>
  </w:style>
  <w:style w:type="paragraph" w:styleId="Titolo1">
    <w:name w:val="heading 1"/>
    <w:basedOn w:val="Normale"/>
    <w:link w:val="Titolo1Carattere"/>
    <w:uiPriority w:val="9"/>
    <w:qFormat/>
    <w:rsid w:val="00B81C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45E7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45E76"/>
  </w:style>
  <w:style w:type="paragraph" w:styleId="Pidipagina">
    <w:name w:val="footer"/>
    <w:basedOn w:val="Normale"/>
    <w:link w:val="PidipaginaCarattere"/>
    <w:uiPriority w:val="99"/>
    <w:unhideWhenUsed/>
    <w:rsid w:val="00A45E7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45E76"/>
  </w:style>
  <w:style w:type="paragraph" w:styleId="Testofumetto">
    <w:name w:val="Balloon Text"/>
    <w:basedOn w:val="Normale"/>
    <w:link w:val="TestofumettoCarattere"/>
    <w:uiPriority w:val="99"/>
    <w:semiHidden/>
    <w:unhideWhenUsed/>
    <w:rsid w:val="00A45E7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5E76"/>
    <w:rPr>
      <w:rFonts w:ascii="Tahoma" w:hAnsi="Tahoma" w:cs="Tahoma"/>
      <w:sz w:val="16"/>
      <w:szCs w:val="16"/>
    </w:rPr>
  </w:style>
  <w:style w:type="paragraph" w:customStyle="1" w:styleId="5ryuea">
    <w:name w:val="_5ryuea"/>
    <w:basedOn w:val="Normale"/>
    <w:rsid w:val="005E053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sgja">
    <w:name w:val="ss_gja"/>
    <w:basedOn w:val="Carpredefinitoparagrafo"/>
    <w:rsid w:val="005E0539"/>
  </w:style>
  <w:style w:type="character" w:customStyle="1" w:styleId="Titolo1Carattere">
    <w:name w:val="Titolo 1 Carattere"/>
    <w:basedOn w:val="Carpredefinitoparagrafo"/>
    <w:link w:val="Titolo1"/>
    <w:uiPriority w:val="9"/>
    <w:rsid w:val="00B81C20"/>
    <w:rPr>
      <w:rFonts w:ascii="Times New Roman" w:eastAsia="Times New Roman" w:hAnsi="Times New Roman" w:cs="Times New Roman"/>
      <w:b/>
      <w:bCs/>
      <w:kern w:val="36"/>
      <w:sz w:val="48"/>
      <w:szCs w:val="48"/>
      <w:lang w:eastAsia="it-IT"/>
    </w:rPr>
  </w:style>
  <w:style w:type="paragraph" w:styleId="Paragrafoelenco">
    <w:name w:val="List Paragraph"/>
    <w:basedOn w:val="Normale"/>
    <w:uiPriority w:val="34"/>
    <w:qFormat/>
    <w:rsid w:val="001744E6"/>
    <w:pPr>
      <w:ind w:left="720"/>
      <w:contextualSpacing/>
    </w:pPr>
  </w:style>
  <w:style w:type="paragraph" w:styleId="Revisione">
    <w:name w:val="Revision"/>
    <w:hidden/>
    <w:uiPriority w:val="99"/>
    <w:semiHidden/>
    <w:rsid w:val="001744E6"/>
    <w:pPr>
      <w:spacing w:after="0" w:line="240" w:lineRule="auto"/>
    </w:pPr>
  </w:style>
  <w:style w:type="character" w:styleId="Rimandocommento">
    <w:name w:val="annotation reference"/>
    <w:basedOn w:val="Carpredefinitoparagrafo"/>
    <w:uiPriority w:val="99"/>
    <w:semiHidden/>
    <w:unhideWhenUsed/>
    <w:rsid w:val="005A3EA7"/>
    <w:rPr>
      <w:sz w:val="16"/>
      <w:szCs w:val="16"/>
    </w:rPr>
  </w:style>
  <w:style w:type="paragraph" w:styleId="Testocommento">
    <w:name w:val="annotation text"/>
    <w:basedOn w:val="Normale"/>
    <w:link w:val="TestocommentoCarattere"/>
    <w:uiPriority w:val="99"/>
    <w:semiHidden/>
    <w:unhideWhenUsed/>
    <w:rsid w:val="005A3EA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A3EA7"/>
    <w:rPr>
      <w:sz w:val="20"/>
      <w:szCs w:val="20"/>
    </w:rPr>
  </w:style>
  <w:style w:type="paragraph" w:styleId="Soggettocommento">
    <w:name w:val="annotation subject"/>
    <w:basedOn w:val="Testocommento"/>
    <w:next w:val="Testocommento"/>
    <w:link w:val="SoggettocommentoCarattere"/>
    <w:uiPriority w:val="99"/>
    <w:semiHidden/>
    <w:unhideWhenUsed/>
    <w:rsid w:val="005A3EA7"/>
    <w:rPr>
      <w:b/>
      <w:bCs/>
    </w:rPr>
  </w:style>
  <w:style w:type="character" w:customStyle="1" w:styleId="SoggettocommentoCarattere">
    <w:name w:val="Soggetto commento Carattere"/>
    <w:basedOn w:val="TestocommentoCarattere"/>
    <w:link w:val="Soggettocommento"/>
    <w:uiPriority w:val="99"/>
    <w:semiHidden/>
    <w:rsid w:val="005A3EA7"/>
    <w:rPr>
      <w:b/>
      <w:bCs/>
      <w:sz w:val="20"/>
      <w:szCs w:val="20"/>
    </w:rPr>
  </w:style>
  <w:style w:type="paragraph" w:styleId="NormaleWeb">
    <w:name w:val="Normal (Web)"/>
    <w:basedOn w:val="Normale"/>
    <w:uiPriority w:val="99"/>
    <w:semiHidden/>
    <w:unhideWhenUsed/>
    <w:rsid w:val="005E3DB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B6999"/>
    <w:rPr>
      <w:b/>
      <w:bCs/>
    </w:rPr>
  </w:style>
  <w:style w:type="character" w:styleId="Collegamentoipertestuale">
    <w:name w:val="Hyperlink"/>
    <w:basedOn w:val="Carpredefinitoparagrafo"/>
    <w:uiPriority w:val="99"/>
    <w:unhideWhenUsed/>
    <w:rsid w:val="00B94F99"/>
    <w:rPr>
      <w:color w:val="0000FF" w:themeColor="hyperlink"/>
      <w:u w:val="single"/>
    </w:rPr>
  </w:style>
  <w:style w:type="paragraph" w:customStyle="1" w:styleId="paragraph">
    <w:name w:val="paragraph"/>
    <w:basedOn w:val="Normale"/>
    <w:rsid w:val="00914D4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Carpredefinitoparagrafo"/>
    <w:rsid w:val="00914D4A"/>
  </w:style>
  <w:style w:type="character" w:customStyle="1" w:styleId="eop">
    <w:name w:val="eop"/>
    <w:basedOn w:val="Carpredefinitoparagrafo"/>
    <w:rsid w:val="00914D4A"/>
  </w:style>
</w:styles>
</file>

<file path=word/webSettings.xml><?xml version="1.0" encoding="utf-8"?>
<w:webSettings xmlns:r="http://schemas.openxmlformats.org/officeDocument/2006/relationships" xmlns:w="http://schemas.openxmlformats.org/wordprocessingml/2006/main">
  <w:divs>
    <w:div w:id="141971332">
      <w:bodyDiv w:val="1"/>
      <w:marLeft w:val="0"/>
      <w:marRight w:val="0"/>
      <w:marTop w:val="0"/>
      <w:marBottom w:val="0"/>
      <w:divBdr>
        <w:top w:val="none" w:sz="0" w:space="0" w:color="auto"/>
        <w:left w:val="none" w:sz="0" w:space="0" w:color="auto"/>
        <w:bottom w:val="none" w:sz="0" w:space="0" w:color="auto"/>
        <w:right w:val="none" w:sz="0" w:space="0" w:color="auto"/>
      </w:divBdr>
      <w:divsChild>
        <w:div w:id="1855538670">
          <w:marLeft w:val="0"/>
          <w:marRight w:val="0"/>
          <w:marTop w:val="0"/>
          <w:marBottom w:val="0"/>
          <w:divBdr>
            <w:top w:val="none" w:sz="0" w:space="0" w:color="auto"/>
            <w:left w:val="none" w:sz="0" w:space="0" w:color="auto"/>
            <w:bottom w:val="none" w:sz="0" w:space="0" w:color="auto"/>
            <w:right w:val="none" w:sz="0" w:space="0" w:color="auto"/>
          </w:divBdr>
        </w:div>
        <w:div w:id="1203447536">
          <w:marLeft w:val="0"/>
          <w:marRight w:val="0"/>
          <w:marTop w:val="0"/>
          <w:marBottom w:val="0"/>
          <w:divBdr>
            <w:top w:val="none" w:sz="0" w:space="0" w:color="auto"/>
            <w:left w:val="none" w:sz="0" w:space="0" w:color="auto"/>
            <w:bottom w:val="none" w:sz="0" w:space="0" w:color="auto"/>
            <w:right w:val="none" w:sz="0" w:space="0" w:color="auto"/>
          </w:divBdr>
        </w:div>
        <w:div w:id="1696152811">
          <w:marLeft w:val="0"/>
          <w:marRight w:val="0"/>
          <w:marTop w:val="0"/>
          <w:marBottom w:val="0"/>
          <w:divBdr>
            <w:top w:val="none" w:sz="0" w:space="0" w:color="auto"/>
            <w:left w:val="none" w:sz="0" w:space="0" w:color="auto"/>
            <w:bottom w:val="none" w:sz="0" w:space="0" w:color="auto"/>
            <w:right w:val="none" w:sz="0" w:space="0" w:color="auto"/>
          </w:divBdr>
        </w:div>
        <w:div w:id="500589561">
          <w:marLeft w:val="0"/>
          <w:marRight w:val="0"/>
          <w:marTop w:val="0"/>
          <w:marBottom w:val="0"/>
          <w:divBdr>
            <w:top w:val="none" w:sz="0" w:space="0" w:color="auto"/>
            <w:left w:val="none" w:sz="0" w:space="0" w:color="auto"/>
            <w:bottom w:val="none" w:sz="0" w:space="0" w:color="auto"/>
            <w:right w:val="none" w:sz="0" w:space="0" w:color="auto"/>
          </w:divBdr>
        </w:div>
        <w:div w:id="1610504662">
          <w:marLeft w:val="0"/>
          <w:marRight w:val="0"/>
          <w:marTop w:val="0"/>
          <w:marBottom w:val="0"/>
          <w:divBdr>
            <w:top w:val="none" w:sz="0" w:space="0" w:color="auto"/>
            <w:left w:val="none" w:sz="0" w:space="0" w:color="auto"/>
            <w:bottom w:val="none" w:sz="0" w:space="0" w:color="auto"/>
            <w:right w:val="none" w:sz="0" w:space="0" w:color="auto"/>
          </w:divBdr>
        </w:div>
        <w:div w:id="317196844">
          <w:marLeft w:val="0"/>
          <w:marRight w:val="0"/>
          <w:marTop w:val="0"/>
          <w:marBottom w:val="0"/>
          <w:divBdr>
            <w:top w:val="none" w:sz="0" w:space="0" w:color="auto"/>
            <w:left w:val="none" w:sz="0" w:space="0" w:color="auto"/>
            <w:bottom w:val="none" w:sz="0" w:space="0" w:color="auto"/>
            <w:right w:val="none" w:sz="0" w:space="0" w:color="auto"/>
          </w:divBdr>
        </w:div>
        <w:div w:id="1136987536">
          <w:marLeft w:val="0"/>
          <w:marRight w:val="0"/>
          <w:marTop w:val="0"/>
          <w:marBottom w:val="0"/>
          <w:divBdr>
            <w:top w:val="none" w:sz="0" w:space="0" w:color="auto"/>
            <w:left w:val="none" w:sz="0" w:space="0" w:color="auto"/>
            <w:bottom w:val="none" w:sz="0" w:space="0" w:color="auto"/>
            <w:right w:val="none" w:sz="0" w:space="0" w:color="auto"/>
          </w:divBdr>
        </w:div>
        <w:div w:id="1284196566">
          <w:marLeft w:val="0"/>
          <w:marRight w:val="0"/>
          <w:marTop w:val="0"/>
          <w:marBottom w:val="0"/>
          <w:divBdr>
            <w:top w:val="none" w:sz="0" w:space="0" w:color="auto"/>
            <w:left w:val="none" w:sz="0" w:space="0" w:color="auto"/>
            <w:bottom w:val="none" w:sz="0" w:space="0" w:color="auto"/>
            <w:right w:val="none" w:sz="0" w:space="0" w:color="auto"/>
          </w:divBdr>
        </w:div>
        <w:div w:id="1354380048">
          <w:marLeft w:val="0"/>
          <w:marRight w:val="0"/>
          <w:marTop w:val="0"/>
          <w:marBottom w:val="0"/>
          <w:divBdr>
            <w:top w:val="none" w:sz="0" w:space="0" w:color="auto"/>
            <w:left w:val="none" w:sz="0" w:space="0" w:color="auto"/>
            <w:bottom w:val="none" w:sz="0" w:space="0" w:color="auto"/>
            <w:right w:val="none" w:sz="0" w:space="0" w:color="auto"/>
          </w:divBdr>
        </w:div>
        <w:div w:id="6103473">
          <w:marLeft w:val="0"/>
          <w:marRight w:val="0"/>
          <w:marTop w:val="0"/>
          <w:marBottom w:val="0"/>
          <w:divBdr>
            <w:top w:val="none" w:sz="0" w:space="0" w:color="auto"/>
            <w:left w:val="none" w:sz="0" w:space="0" w:color="auto"/>
            <w:bottom w:val="none" w:sz="0" w:space="0" w:color="auto"/>
            <w:right w:val="none" w:sz="0" w:space="0" w:color="auto"/>
          </w:divBdr>
        </w:div>
        <w:div w:id="184634444">
          <w:marLeft w:val="0"/>
          <w:marRight w:val="0"/>
          <w:marTop w:val="0"/>
          <w:marBottom w:val="0"/>
          <w:divBdr>
            <w:top w:val="none" w:sz="0" w:space="0" w:color="auto"/>
            <w:left w:val="none" w:sz="0" w:space="0" w:color="auto"/>
            <w:bottom w:val="none" w:sz="0" w:space="0" w:color="auto"/>
            <w:right w:val="none" w:sz="0" w:space="0" w:color="auto"/>
          </w:divBdr>
        </w:div>
        <w:div w:id="279461098">
          <w:marLeft w:val="0"/>
          <w:marRight w:val="0"/>
          <w:marTop w:val="0"/>
          <w:marBottom w:val="0"/>
          <w:divBdr>
            <w:top w:val="none" w:sz="0" w:space="0" w:color="auto"/>
            <w:left w:val="none" w:sz="0" w:space="0" w:color="auto"/>
            <w:bottom w:val="none" w:sz="0" w:space="0" w:color="auto"/>
            <w:right w:val="none" w:sz="0" w:space="0" w:color="auto"/>
          </w:divBdr>
        </w:div>
        <w:div w:id="1840273619">
          <w:marLeft w:val="0"/>
          <w:marRight w:val="0"/>
          <w:marTop w:val="0"/>
          <w:marBottom w:val="0"/>
          <w:divBdr>
            <w:top w:val="none" w:sz="0" w:space="0" w:color="auto"/>
            <w:left w:val="none" w:sz="0" w:space="0" w:color="auto"/>
            <w:bottom w:val="none" w:sz="0" w:space="0" w:color="auto"/>
            <w:right w:val="none" w:sz="0" w:space="0" w:color="auto"/>
          </w:divBdr>
        </w:div>
        <w:div w:id="1016267262">
          <w:marLeft w:val="0"/>
          <w:marRight w:val="0"/>
          <w:marTop w:val="0"/>
          <w:marBottom w:val="0"/>
          <w:divBdr>
            <w:top w:val="none" w:sz="0" w:space="0" w:color="auto"/>
            <w:left w:val="none" w:sz="0" w:space="0" w:color="auto"/>
            <w:bottom w:val="none" w:sz="0" w:space="0" w:color="auto"/>
            <w:right w:val="none" w:sz="0" w:space="0" w:color="auto"/>
          </w:divBdr>
        </w:div>
        <w:div w:id="1829437904">
          <w:marLeft w:val="0"/>
          <w:marRight w:val="0"/>
          <w:marTop w:val="0"/>
          <w:marBottom w:val="0"/>
          <w:divBdr>
            <w:top w:val="none" w:sz="0" w:space="0" w:color="auto"/>
            <w:left w:val="none" w:sz="0" w:space="0" w:color="auto"/>
            <w:bottom w:val="none" w:sz="0" w:space="0" w:color="auto"/>
            <w:right w:val="none" w:sz="0" w:space="0" w:color="auto"/>
          </w:divBdr>
        </w:div>
        <w:div w:id="549266373">
          <w:marLeft w:val="0"/>
          <w:marRight w:val="0"/>
          <w:marTop w:val="0"/>
          <w:marBottom w:val="0"/>
          <w:divBdr>
            <w:top w:val="none" w:sz="0" w:space="0" w:color="auto"/>
            <w:left w:val="none" w:sz="0" w:space="0" w:color="auto"/>
            <w:bottom w:val="none" w:sz="0" w:space="0" w:color="auto"/>
            <w:right w:val="none" w:sz="0" w:space="0" w:color="auto"/>
          </w:divBdr>
        </w:div>
        <w:div w:id="1439711994">
          <w:marLeft w:val="0"/>
          <w:marRight w:val="0"/>
          <w:marTop w:val="0"/>
          <w:marBottom w:val="0"/>
          <w:divBdr>
            <w:top w:val="none" w:sz="0" w:space="0" w:color="auto"/>
            <w:left w:val="none" w:sz="0" w:space="0" w:color="auto"/>
            <w:bottom w:val="none" w:sz="0" w:space="0" w:color="auto"/>
            <w:right w:val="none" w:sz="0" w:space="0" w:color="auto"/>
          </w:divBdr>
        </w:div>
        <w:div w:id="306395173">
          <w:marLeft w:val="0"/>
          <w:marRight w:val="0"/>
          <w:marTop w:val="0"/>
          <w:marBottom w:val="0"/>
          <w:divBdr>
            <w:top w:val="none" w:sz="0" w:space="0" w:color="auto"/>
            <w:left w:val="none" w:sz="0" w:space="0" w:color="auto"/>
            <w:bottom w:val="none" w:sz="0" w:space="0" w:color="auto"/>
            <w:right w:val="none" w:sz="0" w:space="0" w:color="auto"/>
          </w:divBdr>
        </w:div>
        <w:div w:id="1874807216">
          <w:marLeft w:val="0"/>
          <w:marRight w:val="0"/>
          <w:marTop w:val="0"/>
          <w:marBottom w:val="0"/>
          <w:divBdr>
            <w:top w:val="none" w:sz="0" w:space="0" w:color="auto"/>
            <w:left w:val="none" w:sz="0" w:space="0" w:color="auto"/>
            <w:bottom w:val="none" w:sz="0" w:space="0" w:color="auto"/>
            <w:right w:val="none" w:sz="0" w:space="0" w:color="auto"/>
          </w:divBdr>
        </w:div>
        <w:div w:id="263340199">
          <w:marLeft w:val="0"/>
          <w:marRight w:val="0"/>
          <w:marTop w:val="0"/>
          <w:marBottom w:val="0"/>
          <w:divBdr>
            <w:top w:val="none" w:sz="0" w:space="0" w:color="auto"/>
            <w:left w:val="none" w:sz="0" w:space="0" w:color="auto"/>
            <w:bottom w:val="none" w:sz="0" w:space="0" w:color="auto"/>
            <w:right w:val="none" w:sz="0" w:space="0" w:color="auto"/>
          </w:divBdr>
        </w:div>
        <w:div w:id="1393962989">
          <w:marLeft w:val="0"/>
          <w:marRight w:val="0"/>
          <w:marTop w:val="0"/>
          <w:marBottom w:val="0"/>
          <w:divBdr>
            <w:top w:val="none" w:sz="0" w:space="0" w:color="auto"/>
            <w:left w:val="none" w:sz="0" w:space="0" w:color="auto"/>
            <w:bottom w:val="none" w:sz="0" w:space="0" w:color="auto"/>
            <w:right w:val="none" w:sz="0" w:space="0" w:color="auto"/>
          </w:divBdr>
        </w:div>
        <w:div w:id="787823555">
          <w:marLeft w:val="0"/>
          <w:marRight w:val="0"/>
          <w:marTop w:val="0"/>
          <w:marBottom w:val="0"/>
          <w:divBdr>
            <w:top w:val="none" w:sz="0" w:space="0" w:color="auto"/>
            <w:left w:val="none" w:sz="0" w:space="0" w:color="auto"/>
            <w:bottom w:val="none" w:sz="0" w:space="0" w:color="auto"/>
            <w:right w:val="none" w:sz="0" w:space="0" w:color="auto"/>
          </w:divBdr>
        </w:div>
        <w:div w:id="1395472930">
          <w:marLeft w:val="0"/>
          <w:marRight w:val="0"/>
          <w:marTop w:val="0"/>
          <w:marBottom w:val="0"/>
          <w:divBdr>
            <w:top w:val="none" w:sz="0" w:space="0" w:color="auto"/>
            <w:left w:val="none" w:sz="0" w:space="0" w:color="auto"/>
            <w:bottom w:val="none" w:sz="0" w:space="0" w:color="auto"/>
            <w:right w:val="none" w:sz="0" w:space="0" w:color="auto"/>
          </w:divBdr>
        </w:div>
        <w:div w:id="1222860623">
          <w:marLeft w:val="0"/>
          <w:marRight w:val="0"/>
          <w:marTop w:val="0"/>
          <w:marBottom w:val="0"/>
          <w:divBdr>
            <w:top w:val="none" w:sz="0" w:space="0" w:color="auto"/>
            <w:left w:val="none" w:sz="0" w:space="0" w:color="auto"/>
            <w:bottom w:val="none" w:sz="0" w:space="0" w:color="auto"/>
            <w:right w:val="none" w:sz="0" w:space="0" w:color="auto"/>
          </w:divBdr>
        </w:div>
        <w:div w:id="103774019">
          <w:marLeft w:val="0"/>
          <w:marRight w:val="0"/>
          <w:marTop w:val="0"/>
          <w:marBottom w:val="0"/>
          <w:divBdr>
            <w:top w:val="none" w:sz="0" w:space="0" w:color="auto"/>
            <w:left w:val="none" w:sz="0" w:space="0" w:color="auto"/>
            <w:bottom w:val="none" w:sz="0" w:space="0" w:color="auto"/>
            <w:right w:val="none" w:sz="0" w:space="0" w:color="auto"/>
          </w:divBdr>
        </w:div>
        <w:div w:id="1723283229">
          <w:marLeft w:val="0"/>
          <w:marRight w:val="0"/>
          <w:marTop w:val="0"/>
          <w:marBottom w:val="0"/>
          <w:divBdr>
            <w:top w:val="none" w:sz="0" w:space="0" w:color="auto"/>
            <w:left w:val="none" w:sz="0" w:space="0" w:color="auto"/>
            <w:bottom w:val="none" w:sz="0" w:space="0" w:color="auto"/>
            <w:right w:val="none" w:sz="0" w:space="0" w:color="auto"/>
          </w:divBdr>
        </w:div>
        <w:div w:id="1672444539">
          <w:marLeft w:val="0"/>
          <w:marRight w:val="0"/>
          <w:marTop w:val="0"/>
          <w:marBottom w:val="0"/>
          <w:divBdr>
            <w:top w:val="none" w:sz="0" w:space="0" w:color="auto"/>
            <w:left w:val="none" w:sz="0" w:space="0" w:color="auto"/>
            <w:bottom w:val="none" w:sz="0" w:space="0" w:color="auto"/>
            <w:right w:val="none" w:sz="0" w:space="0" w:color="auto"/>
          </w:divBdr>
        </w:div>
        <w:div w:id="2107067457">
          <w:marLeft w:val="0"/>
          <w:marRight w:val="0"/>
          <w:marTop w:val="0"/>
          <w:marBottom w:val="0"/>
          <w:divBdr>
            <w:top w:val="none" w:sz="0" w:space="0" w:color="auto"/>
            <w:left w:val="none" w:sz="0" w:space="0" w:color="auto"/>
            <w:bottom w:val="none" w:sz="0" w:space="0" w:color="auto"/>
            <w:right w:val="none" w:sz="0" w:space="0" w:color="auto"/>
          </w:divBdr>
        </w:div>
      </w:divsChild>
    </w:div>
    <w:div w:id="630983138">
      <w:bodyDiv w:val="1"/>
      <w:marLeft w:val="0"/>
      <w:marRight w:val="0"/>
      <w:marTop w:val="0"/>
      <w:marBottom w:val="0"/>
      <w:divBdr>
        <w:top w:val="none" w:sz="0" w:space="0" w:color="auto"/>
        <w:left w:val="none" w:sz="0" w:space="0" w:color="auto"/>
        <w:bottom w:val="none" w:sz="0" w:space="0" w:color="auto"/>
        <w:right w:val="none" w:sz="0" w:space="0" w:color="auto"/>
      </w:divBdr>
    </w:div>
    <w:div w:id="702874009">
      <w:bodyDiv w:val="1"/>
      <w:marLeft w:val="0"/>
      <w:marRight w:val="0"/>
      <w:marTop w:val="0"/>
      <w:marBottom w:val="0"/>
      <w:divBdr>
        <w:top w:val="none" w:sz="0" w:space="0" w:color="auto"/>
        <w:left w:val="none" w:sz="0" w:space="0" w:color="auto"/>
        <w:bottom w:val="none" w:sz="0" w:space="0" w:color="auto"/>
        <w:right w:val="none" w:sz="0" w:space="0" w:color="auto"/>
      </w:divBdr>
    </w:div>
    <w:div w:id="869074180">
      <w:bodyDiv w:val="1"/>
      <w:marLeft w:val="0"/>
      <w:marRight w:val="0"/>
      <w:marTop w:val="0"/>
      <w:marBottom w:val="0"/>
      <w:divBdr>
        <w:top w:val="none" w:sz="0" w:space="0" w:color="auto"/>
        <w:left w:val="none" w:sz="0" w:space="0" w:color="auto"/>
        <w:bottom w:val="none" w:sz="0" w:space="0" w:color="auto"/>
        <w:right w:val="none" w:sz="0" w:space="0" w:color="auto"/>
      </w:divBdr>
      <w:divsChild>
        <w:div w:id="2050371852">
          <w:marLeft w:val="0"/>
          <w:marRight w:val="0"/>
          <w:marTop w:val="0"/>
          <w:marBottom w:val="0"/>
          <w:divBdr>
            <w:top w:val="none" w:sz="0" w:space="0" w:color="auto"/>
            <w:left w:val="none" w:sz="0" w:space="0" w:color="auto"/>
            <w:bottom w:val="none" w:sz="0" w:space="0" w:color="auto"/>
            <w:right w:val="none" w:sz="0" w:space="0" w:color="auto"/>
          </w:divBdr>
          <w:divsChild>
            <w:div w:id="1137838300">
              <w:marLeft w:val="0"/>
              <w:marRight w:val="0"/>
              <w:marTop w:val="0"/>
              <w:marBottom w:val="0"/>
              <w:divBdr>
                <w:top w:val="none" w:sz="0" w:space="0" w:color="auto"/>
                <w:left w:val="none" w:sz="0" w:space="0" w:color="auto"/>
                <w:bottom w:val="none" w:sz="0" w:space="0" w:color="auto"/>
                <w:right w:val="none" w:sz="0" w:space="0" w:color="auto"/>
              </w:divBdr>
              <w:divsChild>
                <w:div w:id="863441126">
                  <w:marLeft w:val="0"/>
                  <w:marRight w:val="0"/>
                  <w:marTop w:val="0"/>
                  <w:marBottom w:val="0"/>
                  <w:divBdr>
                    <w:top w:val="none" w:sz="0" w:space="0" w:color="auto"/>
                    <w:left w:val="none" w:sz="0" w:space="0" w:color="auto"/>
                    <w:bottom w:val="none" w:sz="0" w:space="0" w:color="auto"/>
                    <w:right w:val="none" w:sz="0" w:space="0" w:color="auto"/>
                  </w:divBdr>
                  <w:divsChild>
                    <w:div w:id="1194928055">
                      <w:marLeft w:val="0"/>
                      <w:marRight w:val="0"/>
                      <w:marTop w:val="0"/>
                      <w:marBottom w:val="0"/>
                      <w:divBdr>
                        <w:top w:val="none" w:sz="0" w:space="0" w:color="auto"/>
                        <w:left w:val="none" w:sz="0" w:space="0" w:color="auto"/>
                        <w:bottom w:val="none" w:sz="0" w:space="0" w:color="auto"/>
                        <w:right w:val="none" w:sz="0" w:space="0" w:color="auto"/>
                      </w:divBdr>
                      <w:divsChild>
                        <w:div w:id="200181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63151">
              <w:marLeft w:val="0"/>
              <w:marRight w:val="0"/>
              <w:marTop w:val="0"/>
              <w:marBottom w:val="0"/>
              <w:divBdr>
                <w:top w:val="none" w:sz="0" w:space="0" w:color="auto"/>
                <w:left w:val="none" w:sz="0" w:space="0" w:color="auto"/>
                <w:bottom w:val="none" w:sz="0" w:space="0" w:color="auto"/>
                <w:right w:val="none" w:sz="0" w:space="0" w:color="auto"/>
              </w:divBdr>
            </w:div>
            <w:div w:id="1213879982">
              <w:marLeft w:val="0"/>
              <w:marRight w:val="0"/>
              <w:marTop w:val="0"/>
              <w:marBottom w:val="0"/>
              <w:divBdr>
                <w:top w:val="none" w:sz="0" w:space="0" w:color="auto"/>
                <w:left w:val="none" w:sz="0" w:space="0" w:color="auto"/>
                <w:bottom w:val="none" w:sz="0" w:space="0" w:color="auto"/>
                <w:right w:val="none" w:sz="0" w:space="0" w:color="auto"/>
              </w:divBdr>
              <w:divsChild>
                <w:div w:id="487550815">
                  <w:marLeft w:val="0"/>
                  <w:marRight w:val="0"/>
                  <w:marTop w:val="0"/>
                  <w:marBottom w:val="0"/>
                  <w:divBdr>
                    <w:top w:val="none" w:sz="0" w:space="0" w:color="auto"/>
                    <w:left w:val="none" w:sz="0" w:space="0" w:color="auto"/>
                    <w:bottom w:val="none" w:sz="0" w:space="0" w:color="auto"/>
                    <w:right w:val="none" w:sz="0" w:space="0" w:color="auto"/>
                  </w:divBdr>
                  <w:divsChild>
                    <w:div w:id="1540701666">
                      <w:marLeft w:val="0"/>
                      <w:marRight w:val="0"/>
                      <w:marTop w:val="0"/>
                      <w:marBottom w:val="0"/>
                      <w:divBdr>
                        <w:top w:val="none" w:sz="0" w:space="0" w:color="auto"/>
                        <w:left w:val="none" w:sz="0" w:space="0" w:color="auto"/>
                        <w:bottom w:val="none" w:sz="0" w:space="0" w:color="auto"/>
                        <w:right w:val="none" w:sz="0" w:space="0" w:color="auto"/>
                      </w:divBdr>
                      <w:divsChild>
                        <w:div w:id="143478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150598">
              <w:marLeft w:val="0"/>
              <w:marRight w:val="0"/>
              <w:marTop w:val="0"/>
              <w:marBottom w:val="0"/>
              <w:divBdr>
                <w:top w:val="none" w:sz="0" w:space="0" w:color="auto"/>
                <w:left w:val="none" w:sz="0" w:space="0" w:color="auto"/>
                <w:bottom w:val="none" w:sz="0" w:space="0" w:color="auto"/>
                <w:right w:val="none" w:sz="0" w:space="0" w:color="auto"/>
              </w:divBdr>
            </w:div>
            <w:div w:id="2099205390">
              <w:marLeft w:val="0"/>
              <w:marRight w:val="0"/>
              <w:marTop w:val="0"/>
              <w:marBottom w:val="0"/>
              <w:divBdr>
                <w:top w:val="none" w:sz="0" w:space="0" w:color="auto"/>
                <w:left w:val="none" w:sz="0" w:space="0" w:color="auto"/>
                <w:bottom w:val="none" w:sz="0" w:space="0" w:color="auto"/>
                <w:right w:val="none" w:sz="0" w:space="0" w:color="auto"/>
              </w:divBdr>
              <w:divsChild>
                <w:div w:id="1238900641">
                  <w:marLeft w:val="0"/>
                  <w:marRight w:val="0"/>
                  <w:marTop w:val="0"/>
                  <w:marBottom w:val="0"/>
                  <w:divBdr>
                    <w:top w:val="none" w:sz="0" w:space="0" w:color="auto"/>
                    <w:left w:val="none" w:sz="0" w:space="0" w:color="auto"/>
                    <w:bottom w:val="none" w:sz="0" w:space="0" w:color="auto"/>
                    <w:right w:val="none" w:sz="0" w:space="0" w:color="auto"/>
                  </w:divBdr>
                  <w:divsChild>
                    <w:div w:id="530607167">
                      <w:marLeft w:val="0"/>
                      <w:marRight w:val="0"/>
                      <w:marTop w:val="0"/>
                      <w:marBottom w:val="0"/>
                      <w:divBdr>
                        <w:top w:val="none" w:sz="0" w:space="0" w:color="auto"/>
                        <w:left w:val="none" w:sz="0" w:space="0" w:color="auto"/>
                        <w:bottom w:val="none" w:sz="0" w:space="0" w:color="auto"/>
                        <w:right w:val="none" w:sz="0" w:space="0" w:color="auto"/>
                      </w:divBdr>
                      <w:divsChild>
                        <w:div w:id="155138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854597">
              <w:marLeft w:val="0"/>
              <w:marRight w:val="0"/>
              <w:marTop w:val="0"/>
              <w:marBottom w:val="0"/>
              <w:divBdr>
                <w:top w:val="none" w:sz="0" w:space="0" w:color="auto"/>
                <w:left w:val="none" w:sz="0" w:space="0" w:color="auto"/>
                <w:bottom w:val="none" w:sz="0" w:space="0" w:color="auto"/>
                <w:right w:val="none" w:sz="0" w:space="0" w:color="auto"/>
              </w:divBdr>
            </w:div>
            <w:div w:id="1574657777">
              <w:marLeft w:val="0"/>
              <w:marRight w:val="0"/>
              <w:marTop w:val="0"/>
              <w:marBottom w:val="0"/>
              <w:divBdr>
                <w:top w:val="none" w:sz="0" w:space="0" w:color="auto"/>
                <w:left w:val="none" w:sz="0" w:space="0" w:color="auto"/>
                <w:bottom w:val="none" w:sz="0" w:space="0" w:color="auto"/>
                <w:right w:val="none" w:sz="0" w:space="0" w:color="auto"/>
              </w:divBdr>
              <w:divsChild>
                <w:div w:id="299699010">
                  <w:marLeft w:val="0"/>
                  <w:marRight w:val="0"/>
                  <w:marTop w:val="0"/>
                  <w:marBottom w:val="0"/>
                  <w:divBdr>
                    <w:top w:val="none" w:sz="0" w:space="0" w:color="auto"/>
                    <w:left w:val="none" w:sz="0" w:space="0" w:color="auto"/>
                    <w:bottom w:val="none" w:sz="0" w:space="0" w:color="auto"/>
                    <w:right w:val="none" w:sz="0" w:space="0" w:color="auto"/>
                  </w:divBdr>
                  <w:divsChild>
                    <w:div w:id="1687904550">
                      <w:marLeft w:val="0"/>
                      <w:marRight w:val="0"/>
                      <w:marTop w:val="0"/>
                      <w:marBottom w:val="0"/>
                      <w:divBdr>
                        <w:top w:val="none" w:sz="0" w:space="0" w:color="auto"/>
                        <w:left w:val="none" w:sz="0" w:space="0" w:color="auto"/>
                        <w:bottom w:val="none" w:sz="0" w:space="0" w:color="auto"/>
                        <w:right w:val="none" w:sz="0" w:space="0" w:color="auto"/>
                      </w:divBdr>
                      <w:divsChild>
                        <w:div w:id="3154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638698">
              <w:marLeft w:val="0"/>
              <w:marRight w:val="0"/>
              <w:marTop w:val="0"/>
              <w:marBottom w:val="0"/>
              <w:divBdr>
                <w:top w:val="none" w:sz="0" w:space="0" w:color="auto"/>
                <w:left w:val="none" w:sz="0" w:space="0" w:color="auto"/>
                <w:bottom w:val="none" w:sz="0" w:space="0" w:color="auto"/>
                <w:right w:val="none" w:sz="0" w:space="0" w:color="auto"/>
              </w:divBdr>
            </w:div>
            <w:div w:id="142892429">
              <w:marLeft w:val="0"/>
              <w:marRight w:val="0"/>
              <w:marTop w:val="0"/>
              <w:marBottom w:val="0"/>
              <w:divBdr>
                <w:top w:val="none" w:sz="0" w:space="0" w:color="auto"/>
                <w:left w:val="none" w:sz="0" w:space="0" w:color="auto"/>
                <w:bottom w:val="none" w:sz="0" w:space="0" w:color="auto"/>
                <w:right w:val="none" w:sz="0" w:space="0" w:color="auto"/>
              </w:divBdr>
              <w:divsChild>
                <w:div w:id="554975126">
                  <w:marLeft w:val="0"/>
                  <w:marRight w:val="0"/>
                  <w:marTop w:val="0"/>
                  <w:marBottom w:val="0"/>
                  <w:divBdr>
                    <w:top w:val="none" w:sz="0" w:space="0" w:color="auto"/>
                    <w:left w:val="none" w:sz="0" w:space="0" w:color="auto"/>
                    <w:bottom w:val="none" w:sz="0" w:space="0" w:color="auto"/>
                    <w:right w:val="none" w:sz="0" w:space="0" w:color="auto"/>
                  </w:divBdr>
                  <w:divsChild>
                    <w:div w:id="267080300">
                      <w:marLeft w:val="0"/>
                      <w:marRight w:val="0"/>
                      <w:marTop w:val="0"/>
                      <w:marBottom w:val="0"/>
                      <w:divBdr>
                        <w:top w:val="none" w:sz="0" w:space="0" w:color="auto"/>
                        <w:left w:val="none" w:sz="0" w:space="0" w:color="auto"/>
                        <w:bottom w:val="none" w:sz="0" w:space="0" w:color="auto"/>
                        <w:right w:val="none" w:sz="0" w:space="0" w:color="auto"/>
                      </w:divBdr>
                      <w:divsChild>
                        <w:div w:id="83403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5222">
              <w:marLeft w:val="0"/>
              <w:marRight w:val="0"/>
              <w:marTop w:val="0"/>
              <w:marBottom w:val="0"/>
              <w:divBdr>
                <w:top w:val="none" w:sz="0" w:space="0" w:color="auto"/>
                <w:left w:val="none" w:sz="0" w:space="0" w:color="auto"/>
                <w:bottom w:val="none" w:sz="0" w:space="0" w:color="auto"/>
                <w:right w:val="none" w:sz="0" w:space="0" w:color="auto"/>
              </w:divBdr>
            </w:div>
            <w:div w:id="528491057">
              <w:marLeft w:val="0"/>
              <w:marRight w:val="0"/>
              <w:marTop w:val="0"/>
              <w:marBottom w:val="0"/>
              <w:divBdr>
                <w:top w:val="none" w:sz="0" w:space="0" w:color="auto"/>
                <w:left w:val="none" w:sz="0" w:space="0" w:color="auto"/>
                <w:bottom w:val="none" w:sz="0" w:space="0" w:color="auto"/>
                <w:right w:val="none" w:sz="0" w:space="0" w:color="auto"/>
              </w:divBdr>
              <w:divsChild>
                <w:div w:id="1972783083">
                  <w:marLeft w:val="0"/>
                  <w:marRight w:val="0"/>
                  <w:marTop w:val="0"/>
                  <w:marBottom w:val="0"/>
                  <w:divBdr>
                    <w:top w:val="none" w:sz="0" w:space="0" w:color="auto"/>
                    <w:left w:val="none" w:sz="0" w:space="0" w:color="auto"/>
                    <w:bottom w:val="none" w:sz="0" w:space="0" w:color="auto"/>
                    <w:right w:val="none" w:sz="0" w:space="0" w:color="auto"/>
                  </w:divBdr>
                  <w:divsChild>
                    <w:div w:id="1207528088">
                      <w:marLeft w:val="0"/>
                      <w:marRight w:val="0"/>
                      <w:marTop w:val="0"/>
                      <w:marBottom w:val="0"/>
                      <w:divBdr>
                        <w:top w:val="none" w:sz="0" w:space="0" w:color="auto"/>
                        <w:left w:val="none" w:sz="0" w:space="0" w:color="auto"/>
                        <w:bottom w:val="none" w:sz="0" w:space="0" w:color="auto"/>
                        <w:right w:val="none" w:sz="0" w:space="0" w:color="auto"/>
                      </w:divBdr>
                      <w:divsChild>
                        <w:div w:id="93239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0915">
              <w:marLeft w:val="0"/>
              <w:marRight w:val="0"/>
              <w:marTop w:val="0"/>
              <w:marBottom w:val="0"/>
              <w:divBdr>
                <w:top w:val="none" w:sz="0" w:space="0" w:color="auto"/>
                <w:left w:val="none" w:sz="0" w:space="0" w:color="auto"/>
                <w:bottom w:val="none" w:sz="0" w:space="0" w:color="auto"/>
                <w:right w:val="none" w:sz="0" w:space="0" w:color="auto"/>
              </w:divBdr>
            </w:div>
            <w:div w:id="1507555186">
              <w:marLeft w:val="0"/>
              <w:marRight w:val="0"/>
              <w:marTop w:val="0"/>
              <w:marBottom w:val="0"/>
              <w:divBdr>
                <w:top w:val="none" w:sz="0" w:space="0" w:color="auto"/>
                <w:left w:val="none" w:sz="0" w:space="0" w:color="auto"/>
                <w:bottom w:val="none" w:sz="0" w:space="0" w:color="auto"/>
                <w:right w:val="none" w:sz="0" w:space="0" w:color="auto"/>
              </w:divBdr>
              <w:divsChild>
                <w:div w:id="139419547">
                  <w:marLeft w:val="0"/>
                  <w:marRight w:val="0"/>
                  <w:marTop w:val="0"/>
                  <w:marBottom w:val="0"/>
                  <w:divBdr>
                    <w:top w:val="none" w:sz="0" w:space="0" w:color="auto"/>
                    <w:left w:val="none" w:sz="0" w:space="0" w:color="auto"/>
                    <w:bottom w:val="none" w:sz="0" w:space="0" w:color="auto"/>
                    <w:right w:val="none" w:sz="0" w:space="0" w:color="auto"/>
                  </w:divBdr>
                  <w:divsChild>
                    <w:div w:id="1113672075">
                      <w:marLeft w:val="0"/>
                      <w:marRight w:val="0"/>
                      <w:marTop w:val="0"/>
                      <w:marBottom w:val="0"/>
                      <w:divBdr>
                        <w:top w:val="none" w:sz="0" w:space="0" w:color="auto"/>
                        <w:left w:val="none" w:sz="0" w:space="0" w:color="auto"/>
                        <w:bottom w:val="none" w:sz="0" w:space="0" w:color="auto"/>
                        <w:right w:val="none" w:sz="0" w:space="0" w:color="auto"/>
                      </w:divBdr>
                      <w:divsChild>
                        <w:div w:id="3377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394777">
      <w:bodyDiv w:val="1"/>
      <w:marLeft w:val="0"/>
      <w:marRight w:val="0"/>
      <w:marTop w:val="0"/>
      <w:marBottom w:val="0"/>
      <w:divBdr>
        <w:top w:val="none" w:sz="0" w:space="0" w:color="auto"/>
        <w:left w:val="none" w:sz="0" w:space="0" w:color="auto"/>
        <w:bottom w:val="none" w:sz="0" w:space="0" w:color="auto"/>
        <w:right w:val="none" w:sz="0" w:space="0" w:color="auto"/>
      </w:divBdr>
    </w:div>
    <w:div w:id="200894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nks-project.eu/first-steps-of-the-links-framework-the-essence-of-links/" TargetMode="External"/><Relationship Id="rId18" Type="http://schemas.openxmlformats.org/officeDocument/2006/relationships/hyperlink" Target="https://www.facebook.com/LINKSEUProjec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links-project.eu/meet-our-practitioners/" TargetMode="External"/><Relationship Id="rId17" Type="http://schemas.openxmlformats.org/officeDocument/2006/relationships/hyperlink" Target="http://links-project.eu/" TargetMode="External"/><Relationship Id="rId2" Type="http://schemas.openxmlformats.org/officeDocument/2006/relationships/customXml" Target="../customXml/item2.xml"/><Relationship Id="rId16" Type="http://schemas.openxmlformats.org/officeDocument/2006/relationships/hyperlink" Target="http://links-project.eu/deliverables/" TargetMode="External"/><Relationship Id="rId20" Type="http://schemas.openxmlformats.org/officeDocument/2006/relationships/hyperlink" Target="https://www.linkedin.com/company/links-eu-project/?viewAsMember=tru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inks-project.eu/assessing-the-framework-the-links-approach/"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mine.eu/events/59711"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witter.com/LINKS_EUProje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eusurvey/runner/LINKSLCCSurvey2021?fbclid=IwAR1Htwrh8_4cafmdz3hBq7viZNGs0QVzOuni_eBwDzwJzdWpuo1caqDsY_I"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1F500V2\Downloads\LINKS_Letterhead.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03A6964E3931F439EE294B69A94950D" ma:contentTypeVersion="11" ma:contentTypeDescription="Ein neues Dokument erstellen." ma:contentTypeScope="" ma:versionID="b81e9288f06db42b8378eb17e74fe776">
  <xsd:schema xmlns:xsd="http://www.w3.org/2001/XMLSchema" xmlns:xs="http://www.w3.org/2001/XMLSchema" xmlns:p="http://schemas.microsoft.com/office/2006/metadata/properties" xmlns:ns2="eed841a7-0123-4cd1-8977-9ad3381b5864" xmlns:ns3="cab8a00d-65e8-4de8-9e34-7ae065ebffcb" targetNamespace="http://schemas.microsoft.com/office/2006/metadata/properties" ma:root="true" ma:fieldsID="035f2314370e4797f897aabe752d80c7" ns2:_="" ns3:_="">
    <xsd:import namespace="eed841a7-0123-4cd1-8977-9ad3381b5864"/>
    <xsd:import namespace="cab8a00d-65e8-4de8-9e34-7ae065ebff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841a7-0123-4cd1-8977-9ad3381b5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b8a00d-65e8-4de8-9e34-7ae065ebffcb"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255BE0-0904-4748-909C-6DB3FF1D2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841a7-0123-4cd1-8977-9ad3381b5864"/>
    <ds:schemaRef ds:uri="cab8a00d-65e8-4de8-9e34-7ae065ebff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52C5D8-27B0-493D-8BE5-6F479648D52E}">
  <ds:schemaRefs>
    <ds:schemaRef ds:uri="http://schemas.openxmlformats.org/officeDocument/2006/bibliography"/>
  </ds:schemaRefs>
</ds:datastoreItem>
</file>

<file path=customXml/itemProps3.xml><?xml version="1.0" encoding="utf-8"?>
<ds:datastoreItem xmlns:ds="http://schemas.openxmlformats.org/officeDocument/2006/customXml" ds:itemID="{45BCA430-0BAA-4E73-A7EB-F9CC0EA69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2CC02A-6B40-46D7-91DD-F34E705E90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LINKS_Letterhead</Template>
  <TotalTime>0</TotalTime>
  <Pages>2</Pages>
  <Words>783</Words>
  <Characters>4468</Characters>
  <Application>Microsoft Office Word</Application>
  <DocSecurity>0</DocSecurity>
  <Lines>37</Lines>
  <Paragraphs>10</Paragraphs>
  <ScaleCrop>false</ScaleCrop>
  <LinksUpToDate>false</LinksUpToDate>
  <CharactersWithSpaces>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2021-05-31T19:20:00Z</dcterms:created>
  <dcterms:modified xsi:type="dcterms:W3CDTF">2021-06-01T08:08:00Z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0x010100A03A6964E3931F439EE294B69A94950D</vt:lpwstr>
  </property>
</Properties>
</file>